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FD1B1" w14:textId="77777777" w:rsidR="007F5B0B" w:rsidRPr="00232593" w:rsidRDefault="007F5B0B" w:rsidP="007F5B0B">
      <w:pPr>
        <w:pStyle w:val="a3"/>
        <w:ind w:right="110"/>
        <w:jc w:val="right"/>
        <w:rPr>
          <w:rFonts w:ascii="Arial" w:eastAsia="맑은 고딕" w:hAnsi="Arial" w:cs="Arial"/>
          <w:sz w:val="22"/>
          <w:szCs w:val="22"/>
          <w:lang w:val="en-GB"/>
        </w:rPr>
      </w:pPr>
    </w:p>
    <w:p w14:paraId="752C3E3A" w14:textId="77777777" w:rsidR="007F5B0B" w:rsidRPr="00232593" w:rsidRDefault="007F5B0B" w:rsidP="007F5B0B">
      <w:pPr>
        <w:pStyle w:val="a3"/>
        <w:rPr>
          <w:rFonts w:ascii="Arial" w:eastAsia="맑은 고딕" w:hAnsi="Arial" w:cs="Arial"/>
          <w:sz w:val="22"/>
          <w:szCs w:val="22"/>
          <w:lang w:val="en-GB"/>
        </w:rPr>
      </w:pPr>
      <w:r w:rsidRPr="00232593">
        <w:rPr>
          <w:rFonts w:ascii="Arial" w:eastAsia="맑은 고딕" w:hAnsi="Arial" w:cs="Arial"/>
          <w:noProof/>
          <w:sz w:val="22"/>
          <w:szCs w:val="22"/>
        </w:rPr>
        <w:drawing>
          <wp:anchor distT="0" distB="0" distL="114300" distR="114300" simplePos="0" relativeHeight="251659264" behindDoc="0" locked="0" layoutInCell="1" allowOverlap="1" wp14:anchorId="25EC3EF5" wp14:editId="7337F62C">
            <wp:simplePos x="0" y="0"/>
            <wp:positionH relativeFrom="column">
              <wp:posOffset>4800600</wp:posOffset>
            </wp:positionH>
            <wp:positionV relativeFrom="paragraph">
              <wp:posOffset>135890</wp:posOffset>
            </wp:positionV>
            <wp:extent cx="1257300" cy="838200"/>
            <wp:effectExtent l="19050" t="0" r="0" b="0"/>
            <wp:wrapSquare wrapText="bothSides"/>
            <wp:docPr id="4" name="그림 4" descr="SYUK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UKLogo_RGB"/>
                    <pic:cNvPicPr>
                      <a:picLocks noChangeAspect="1" noChangeArrowheads="1"/>
                    </pic:cNvPicPr>
                  </pic:nvPicPr>
                  <pic:blipFill>
                    <a:blip r:embed="rId7" cstate="print"/>
                    <a:srcRect/>
                    <a:stretch>
                      <a:fillRect/>
                    </a:stretch>
                  </pic:blipFill>
                  <pic:spPr bwMode="auto">
                    <a:xfrm>
                      <a:off x="0" y="0"/>
                      <a:ext cx="1257300" cy="838200"/>
                    </a:xfrm>
                    <a:prstGeom prst="rect">
                      <a:avLst/>
                    </a:prstGeom>
                    <a:noFill/>
                    <a:ln w="9525">
                      <a:noFill/>
                      <a:miter lim="800000"/>
                      <a:headEnd/>
                      <a:tailEnd/>
                    </a:ln>
                  </pic:spPr>
                </pic:pic>
              </a:graphicData>
            </a:graphic>
          </wp:anchor>
        </w:drawing>
      </w:r>
      <w:r w:rsidRPr="00232593">
        <w:rPr>
          <w:rFonts w:ascii="Arial" w:eastAsia="맑은 고딕" w:hAnsi="Arial" w:cs="Arial"/>
          <w:noProof/>
          <w:sz w:val="22"/>
          <w:szCs w:val="22"/>
        </w:rPr>
        <mc:AlternateContent>
          <mc:Choice Requires="wps">
            <w:drawing>
              <wp:anchor distT="0" distB="0" distL="114300" distR="114300" simplePos="0" relativeHeight="251660288" behindDoc="0" locked="0" layoutInCell="1" allowOverlap="1" wp14:anchorId="44EBE687" wp14:editId="28F79C4A">
                <wp:simplePos x="0" y="0"/>
                <wp:positionH relativeFrom="column">
                  <wp:posOffset>-114300</wp:posOffset>
                </wp:positionH>
                <wp:positionV relativeFrom="paragraph">
                  <wp:posOffset>128905</wp:posOffset>
                </wp:positionV>
                <wp:extent cx="2514600" cy="273685"/>
                <wp:effectExtent l="0" t="1905" r="3810" b="63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9B19E" w14:textId="77777777" w:rsidR="007F5B0B" w:rsidRPr="003102B6" w:rsidRDefault="007F5B0B" w:rsidP="007F5B0B">
                            <w:pPr>
                              <w:ind w:right="110"/>
                              <w:rPr>
                                <w:rFonts w:ascii="Arial" w:hAnsi="Arial" w:cs="Arial"/>
                                <w:color w:val="000080"/>
                              </w:rPr>
                            </w:pPr>
                            <w:r w:rsidRPr="003102B6">
                              <w:rPr>
                                <w:rFonts w:ascii="Arial" w:hAnsi="Arial" w:cs="Arial"/>
                                <w:b/>
                                <w:color w:val="000080"/>
                                <w:sz w:val="28"/>
                                <w:szCs w:val="28"/>
                              </w:rPr>
                              <w:t>INFORMATION</w:t>
                            </w:r>
                            <w:r>
                              <w:rPr>
                                <w:rFonts w:ascii="Arial" w:hAnsi="Arial" w:cs="Arial"/>
                                <w:b/>
                                <w:color w:val="000080"/>
                                <w:sz w:val="28"/>
                                <w:szCs w:val="28"/>
                              </w:rPr>
                              <w:t xml:space="preserve"> </w:t>
                            </w:r>
                            <w:r w:rsidRPr="003102B6">
                              <w:rPr>
                                <w:rFonts w:ascii="Arial" w:hAnsi="Arial" w:cs="Arial"/>
                                <w:b/>
                                <w:color w:val="000080"/>
                                <w:sz w:val="28"/>
                                <w:szCs w:val="28"/>
                              </w:rPr>
                              <w:t>PRESS</w:t>
                            </w:r>
                            <w:r>
                              <w:rPr>
                                <w:rFonts w:ascii="Arial" w:hAnsi="Arial" w:cs="Arial"/>
                                <w:b/>
                                <w:color w:val="000080"/>
                                <w:sz w:val="28"/>
                                <w:szCs w:val="2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BE687" id="_x0000_t202" coordsize="21600,21600" o:spt="202" path="m,l,21600r21600,l21600,xe">
                <v:stroke joinstyle="miter"/>
                <v:path gradientshapeok="t" o:connecttype="rect"/>
              </v:shapetype>
              <v:shape id="Text Box 5" o:spid="_x0000_s1026" type="#_x0000_t202" style="position:absolute;left:0;text-align:left;margin-left:-9pt;margin-top:10.15pt;width:198pt;height:2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O/tQ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" filled="f" stroked="f">
                <v:textbox>
                  <w:txbxContent>
                    <w:p w14:paraId="24E9B19E" w14:textId="77777777" w:rsidR="007F5B0B" w:rsidRPr="003102B6" w:rsidRDefault="007F5B0B" w:rsidP="007F5B0B">
                      <w:pPr>
                        <w:ind w:right="110"/>
                        <w:rPr>
                          <w:rFonts w:ascii="Arial" w:hAnsi="Arial" w:cs="Arial"/>
                          <w:color w:val="000080"/>
                        </w:rPr>
                      </w:pPr>
                      <w:r w:rsidRPr="003102B6">
                        <w:rPr>
                          <w:rFonts w:ascii="Arial" w:hAnsi="Arial" w:cs="Arial"/>
                          <w:b/>
                          <w:color w:val="000080"/>
                          <w:sz w:val="28"/>
                          <w:szCs w:val="28"/>
                        </w:rPr>
                        <w:t>INFORMATION</w:t>
                      </w:r>
                      <w:r>
                        <w:rPr>
                          <w:rFonts w:ascii="Arial" w:hAnsi="Arial" w:cs="Arial"/>
                          <w:b/>
                          <w:color w:val="000080"/>
                          <w:sz w:val="28"/>
                          <w:szCs w:val="28"/>
                        </w:rPr>
                        <w:t xml:space="preserve"> </w:t>
                      </w:r>
                      <w:r w:rsidRPr="003102B6">
                        <w:rPr>
                          <w:rFonts w:ascii="Arial" w:hAnsi="Arial" w:cs="Arial"/>
                          <w:b/>
                          <w:color w:val="000080"/>
                          <w:sz w:val="28"/>
                          <w:szCs w:val="28"/>
                        </w:rPr>
                        <w:t>PRESS</w:t>
                      </w:r>
                      <w:r>
                        <w:rPr>
                          <w:rFonts w:ascii="Arial" w:hAnsi="Arial" w:cs="Arial"/>
                          <w:b/>
                          <w:color w:val="000080"/>
                          <w:sz w:val="28"/>
                          <w:szCs w:val="28"/>
                        </w:rPr>
                        <w:t>E</w:t>
                      </w:r>
                    </w:p>
                  </w:txbxContent>
                </v:textbox>
                <w10:wrap type="square"/>
              </v:shape>
            </w:pict>
          </mc:Fallback>
        </mc:AlternateContent>
      </w:r>
    </w:p>
    <w:p w14:paraId="3D5C297C" w14:textId="77777777" w:rsidR="007F5B0B" w:rsidRPr="00232593" w:rsidRDefault="007F5B0B" w:rsidP="007F5B0B">
      <w:pPr>
        <w:spacing w:line="360" w:lineRule="auto"/>
        <w:jc w:val="left"/>
        <w:rPr>
          <w:rFonts w:ascii="Arial" w:eastAsia="맑은 고딕" w:hAnsi="Arial" w:cs="Arial"/>
          <w:sz w:val="22"/>
          <w:szCs w:val="22"/>
          <w:lang w:val="en-GB"/>
        </w:rPr>
      </w:pPr>
    </w:p>
    <w:p w14:paraId="13B061FA" w14:textId="77777777" w:rsidR="007F5B0B" w:rsidRPr="00232593" w:rsidRDefault="007F5B0B" w:rsidP="007F5B0B">
      <w:pPr>
        <w:spacing w:line="360" w:lineRule="auto"/>
        <w:jc w:val="left"/>
        <w:rPr>
          <w:rFonts w:ascii="Arial" w:eastAsia="맑은 고딕" w:hAnsi="Arial" w:cs="Arial"/>
          <w:sz w:val="22"/>
          <w:szCs w:val="22"/>
          <w:lang w:val="en-GB"/>
        </w:rPr>
      </w:pPr>
    </w:p>
    <w:p w14:paraId="70AB64D2" w14:textId="77777777" w:rsidR="007F5B0B" w:rsidRPr="008A27B8" w:rsidRDefault="007F5B0B" w:rsidP="007F5B0B">
      <w:pPr>
        <w:wordWrap/>
        <w:spacing w:line="360" w:lineRule="auto"/>
        <w:rPr>
          <w:rFonts w:ascii="Arial" w:eastAsia="굴림" w:hAnsi="Arial" w:cs="Arial"/>
          <w:sz w:val="22"/>
          <w:szCs w:val="22"/>
          <w:lang w:val="fr-FR"/>
        </w:rPr>
      </w:pPr>
      <w:r w:rsidRPr="008A27B8">
        <w:rPr>
          <w:rFonts w:ascii="Arial" w:eastAsia="굴림" w:hAnsi="Arial" w:cs="Arial"/>
          <w:sz w:val="22"/>
          <w:szCs w:val="22"/>
          <w:lang w:val="fr-FR"/>
        </w:rPr>
        <w:t>Date: Mars 2018</w:t>
      </w:r>
    </w:p>
    <w:p w14:paraId="7A47C48C" w14:textId="77777777" w:rsidR="007F5B0B" w:rsidRPr="008A27B8" w:rsidRDefault="007F5B0B" w:rsidP="007F5B0B">
      <w:pPr>
        <w:spacing w:line="360" w:lineRule="auto"/>
        <w:rPr>
          <w:rFonts w:ascii="Arial" w:hAnsi="Arial" w:cs="Arial"/>
          <w:sz w:val="22"/>
          <w:szCs w:val="22"/>
          <w:lang w:val="fr-FR"/>
        </w:rPr>
      </w:pPr>
    </w:p>
    <w:p w14:paraId="2E4C1D3B" w14:textId="77777777" w:rsidR="007F5B0B" w:rsidRPr="00854978" w:rsidRDefault="007F5B0B" w:rsidP="007F5B0B">
      <w:pPr>
        <w:wordWrap/>
        <w:spacing w:line="360" w:lineRule="auto"/>
        <w:jc w:val="left"/>
        <w:rPr>
          <w:rFonts w:ascii="Tahoma" w:eastAsia="굴림" w:hAnsi="Tahoma" w:cs="Tahoma"/>
          <w:b/>
          <w:sz w:val="22"/>
          <w:szCs w:val="22"/>
          <w:u w:val="single"/>
          <w:lang w:val="fr-FR"/>
        </w:rPr>
      </w:pPr>
      <w:r w:rsidRPr="00854978">
        <w:rPr>
          <w:rFonts w:ascii="Tahoma" w:eastAsia="굴림" w:hAnsi="Tahoma" w:cs="Tahoma"/>
          <w:b/>
          <w:sz w:val="22"/>
          <w:szCs w:val="22"/>
          <w:u w:val="single"/>
          <w:lang w:val="fr-FR"/>
        </w:rPr>
        <w:t>8</w:t>
      </w:r>
      <w:r>
        <w:rPr>
          <w:rFonts w:ascii="Tahoma" w:eastAsia="굴림" w:hAnsi="Tahoma" w:cs="Tahoma"/>
          <w:b/>
          <w:sz w:val="22"/>
          <w:szCs w:val="22"/>
          <w:u w:val="single"/>
          <w:lang w:val="fr-FR"/>
        </w:rPr>
        <w:t>8</w:t>
      </w:r>
      <w:r w:rsidRPr="00854978">
        <w:rPr>
          <w:rFonts w:ascii="Tahoma" w:eastAsia="굴림" w:hAnsi="Tahoma" w:cs="Tahoma"/>
          <w:b/>
          <w:sz w:val="22"/>
          <w:szCs w:val="22"/>
          <w:u w:val="single"/>
          <w:vertAlign w:val="superscript"/>
          <w:lang w:val="fr-FR"/>
        </w:rPr>
        <w:t xml:space="preserve">ème </w:t>
      </w:r>
      <w:r w:rsidRPr="00854978">
        <w:rPr>
          <w:rFonts w:ascii="Tahoma" w:eastAsia="굴림" w:hAnsi="Tahoma" w:cs="Tahoma"/>
          <w:b/>
          <w:sz w:val="22"/>
          <w:szCs w:val="22"/>
          <w:u w:val="single"/>
          <w:lang w:val="fr-FR"/>
        </w:rPr>
        <w:t xml:space="preserve"> Salo</w:t>
      </w:r>
      <w:r>
        <w:rPr>
          <w:rFonts w:ascii="Tahoma" w:eastAsia="굴림" w:hAnsi="Tahoma" w:cs="Tahoma"/>
          <w:b/>
          <w:sz w:val="22"/>
          <w:szCs w:val="22"/>
          <w:u w:val="single"/>
          <w:lang w:val="fr-FR"/>
        </w:rPr>
        <w:t>n International de Genève - 2018</w:t>
      </w:r>
    </w:p>
    <w:p w14:paraId="390A2957" w14:textId="77777777" w:rsidR="007F5B0B" w:rsidRPr="008A27B8" w:rsidRDefault="007F5B0B" w:rsidP="007F5B0B">
      <w:pPr>
        <w:wordWrap/>
        <w:spacing w:line="360" w:lineRule="auto"/>
        <w:rPr>
          <w:rFonts w:ascii="Arial" w:eastAsia="굴림" w:hAnsi="Arial" w:cs="Arial"/>
          <w:sz w:val="22"/>
          <w:szCs w:val="22"/>
          <w:lang w:val="fr-FR"/>
        </w:rPr>
      </w:pPr>
    </w:p>
    <w:p w14:paraId="55E0BE54" w14:textId="77777777" w:rsidR="007F5B0B" w:rsidRPr="00BF00F5" w:rsidRDefault="007F5B0B" w:rsidP="007F5B0B">
      <w:pPr>
        <w:spacing w:line="360" w:lineRule="auto"/>
        <w:outlineLvl w:val="0"/>
        <w:rPr>
          <w:rFonts w:ascii="Arial" w:hAnsi="Arial" w:cs="Arial"/>
          <w:b/>
          <w:caps/>
          <w:sz w:val="22"/>
          <w:szCs w:val="22"/>
          <w:lang w:val="en-GB"/>
        </w:rPr>
      </w:pPr>
      <w:r w:rsidRPr="0079400C">
        <w:rPr>
          <w:rFonts w:ascii="Arial" w:hAnsi="Arial" w:cs="Arial"/>
          <w:b/>
          <w:caps/>
          <w:sz w:val="22"/>
          <w:szCs w:val="22"/>
          <w:lang w:val="en-GB"/>
        </w:rPr>
        <w:t>Hall / STAND: 4 / 4131</w:t>
      </w:r>
    </w:p>
    <w:p w14:paraId="29F2808C" w14:textId="77777777" w:rsidR="007F5B0B" w:rsidRPr="00BF00F5" w:rsidRDefault="007F5B0B" w:rsidP="007F5B0B">
      <w:pPr>
        <w:spacing w:line="360" w:lineRule="auto"/>
        <w:outlineLvl w:val="0"/>
        <w:rPr>
          <w:rFonts w:ascii="Arial" w:hAnsi="Arial" w:cs="Arial"/>
          <w:b/>
          <w:caps/>
          <w:sz w:val="22"/>
          <w:szCs w:val="22"/>
          <w:lang w:val="en-GB"/>
        </w:rPr>
      </w:pPr>
    </w:p>
    <w:p w14:paraId="573A4124" w14:textId="29EB2810" w:rsidR="007F5B0B" w:rsidRPr="00707DC5" w:rsidRDefault="007F5B0B" w:rsidP="007F5B0B">
      <w:pPr>
        <w:spacing w:line="360" w:lineRule="auto"/>
        <w:rPr>
          <w:rFonts w:ascii="Arial" w:eastAsia="맑은 고딕" w:hAnsi="Arial" w:cs="Arial"/>
          <w:b/>
          <w:color w:val="000000"/>
          <w:sz w:val="22"/>
          <w:szCs w:val="22"/>
          <w:lang w:val="en-GB"/>
        </w:rPr>
      </w:pPr>
      <w:r w:rsidRPr="00707DC5">
        <w:rPr>
          <w:rFonts w:ascii="Arial" w:eastAsia="굴림" w:hAnsi="Arial" w:cs="Arial"/>
          <w:b/>
          <w:caps/>
          <w:sz w:val="32"/>
          <w:szCs w:val="22"/>
          <w:lang w:val="en-GB"/>
        </w:rPr>
        <w:t xml:space="preserve">SSANGYONG LINES-UP </w:t>
      </w:r>
    </w:p>
    <w:p w14:paraId="70E1EA73" w14:textId="77777777" w:rsidR="007F5B0B" w:rsidRPr="00EC5321" w:rsidRDefault="007F5B0B" w:rsidP="007F5B0B">
      <w:pPr>
        <w:spacing w:line="360" w:lineRule="auto"/>
        <w:rPr>
          <w:rFonts w:ascii="Arial" w:eastAsia="맑은 고딕" w:hAnsi="Arial" w:cs="Arial"/>
          <w:color w:val="000000"/>
          <w:sz w:val="22"/>
          <w:szCs w:val="22"/>
          <w:lang w:val="en-GB"/>
        </w:rPr>
      </w:pPr>
    </w:p>
    <w:p w14:paraId="10C7169B" w14:textId="77777777" w:rsidR="00422237" w:rsidRPr="00636A13" w:rsidRDefault="00422237" w:rsidP="00515505">
      <w:pPr>
        <w:adjustRightInd w:val="0"/>
        <w:snapToGrid w:val="0"/>
        <w:spacing w:line="360" w:lineRule="atLeast"/>
        <w:jc w:val="left"/>
        <w:rPr>
          <w:rFonts w:ascii="Tahoma" w:eastAsia="맑은 고딕" w:hAnsi="Tahoma" w:cs="Tahoma"/>
          <w:sz w:val="22"/>
          <w:szCs w:val="22"/>
          <w:lang w:val="en-GB"/>
        </w:rPr>
      </w:pPr>
    </w:p>
    <w:p w14:paraId="40BAE351" w14:textId="77777777" w:rsidR="00422237" w:rsidRPr="00636A13" w:rsidRDefault="00422237" w:rsidP="00515505">
      <w:pPr>
        <w:adjustRightInd w:val="0"/>
        <w:snapToGrid w:val="0"/>
        <w:spacing w:line="360" w:lineRule="atLeast"/>
        <w:jc w:val="left"/>
        <w:rPr>
          <w:rFonts w:ascii="Tahoma" w:eastAsia="맑은 고딕" w:hAnsi="Tahoma" w:cs="Tahoma"/>
          <w:sz w:val="22"/>
          <w:szCs w:val="22"/>
          <w:lang w:val="en-GB"/>
        </w:rPr>
      </w:pPr>
    </w:p>
    <w:p w14:paraId="5CAF7E4E" w14:textId="77777777" w:rsidR="00422237" w:rsidRPr="00636A13" w:rsidRDefault="00422237" w:rsidP="00515505">
      <w:pPr>
        <w:wordWrap/>
        <w:snapToGrid w:val="0"/>
        <w:spacing w:line="360" w:lineRule="auto"/>
        <w:jc w:val="left"/>
        <w:rPr>
          <w:rFonts w:ascii="Tahoma" w:hAnsi="Tahoma" w:cs="Tahoma"/>
          <w:spacing w:val="-20"/>
          <w:sz w:val="22"/>
          <w:szCs w:val="22"/>
          <w:u w:val="single"/>
        </w:rPr>
      </w:pPr>
      <w:r w:rsidRPr="00636A13">
        <w:rPr>
          <w:rFonts w:ascii="Tahoma" w:eastAsia="굴림" w:hAnsi="Tahoma" w:cs="Tahoma"/>
          <w:b/>
          <w:sz w:val="22"/>
          <w:szCs w:val="22"/>
          <w:u w:val="single"/>
        </w:rPr>
        <w:t>TIVOLI</w:t>
      </w:r>
    </w:p>
    <w:p w14:paraId="538D550B" w14:textId="77777777" w:rsidR="00422237" w:rsidRPr="00636A13" w:rsidRDefault="00422237" w:rsidP="00515505">
      <w:pPr>
        <w:wordWrap/>
        <w:snapToGrid w:val="0"/>
        <w:spacing w:line="360" w:lineRule="auto"/>
        <w:jc w:val="left"/>
        <w:rPr>
          <w:rFonts w:ascii="Tahoma" w:eastAsia="굴림" w:hAnsi="Tahoma" w:cs="Tahoma"/>
          <w:spacing w:val="-20"/>
          <w:sz w:val="22"/>
          <w:szCs w:val="22"/>
        </w:rPr>
      </w:pPr>
    </w:p>
    <w:p w14:paraId="322B7010" w14:textId="663A7C62" w:rsidR="00251E66" w:rsidRPr="00251E66" w:rsidRDefault="00251E66" w:rsidP="00D403F0">
      <w:pPr>
        <w:wordWrap/>
        <w:snapToGrid w:val="0"/>
        <w:spacing w:line="360" w:lineRule="auto"/>
        <w:rPr>
          <w:rFonts w:ascii="Tahoma" w:hAnsi="Tahoma" w:cs="Tahoma"/>
          <w:bCs/>
          <w:color w:val="000000"/>
          <w:sz w:val="22"/>
          <w:szCs w:val="22"/>
          <w:lang w:val="fr-FR"/>
        </w:rPr>
      </w:pPr>
      <w:r w:rsidRPr="00251E66">
        <w:rPr>
          <w:rFonts w:ascii="Tahoma" w:hAnsi="Tahoma" w:cs="Tahoma"/>
          <w:bCs/>
          <w:color w:val="000000"/>
          <w:sz w:val="22"/>
          <w:szCs w:val="22"/>
          <w:lang w:val="fr-FR"/>
        </w:rPr>
        <w:t>Le SsangYong Tivoli est le premier SUV de segment B de la ma</w:t>
      </w:r>
      <w:r>
        <w:rPr>
          <w:rFonts w:ascii="Tahoma" w:hAnsi="Tahoma" w:cs="Tahoma"/>
          <w:bCs/>
          <w:color w:val="000000"/>
          <w:sz w:val="22"/>
          <w:szCs w:val="22"/>
          <w:lang w:val="fr-FR"/>
        </w:rPr>
        <w:t>rque, et est déjà devenu l’un des plus gros succès de SsangYong</w:t>
      </w:r>
      <w:r w:rsidRPr="00251E66">
        <w:rPr>
          <w:rFonts w:ascii="Tahoma" w:hAnsi="Tahoma" w:cs="Tahoma"/>
          <w:bCs/>
          <w:color w:val="000000"/>
          <w:sz w:val="22"/>
          <w:szCs w:val="22"/>
          <w:lang w:val="fr-FR"/>
        </w:rPr>
        <w:t xml:space="preserve"> depuis son lancement au salon de Genève en mars 2015, en Corée et à l'étranger.</w:t>
      </w:r>
    </w:p>
    <w:p w14:paraId="4776E550" w14:textId="77777777" w:rsidR="00251E66" w:rsidRPr="00251E66" w:rsidRDefault="00251E66" w:rsidP="00D403F0">
      <w:pPr>
        <w:wordWrap/>
        <w:snapToGrid w:val="0"/>
        <w:spacing w:line="360" w:lineRule="auto"/>
        <w:rPr>
          <w:rFonts w:ascii="Tahoma" w:hAnsi="Tahoma" w:cs="Tahoma"/>
          <w:bCs/>
          <w:color w:val="000000"/>
          <w:sz w:val="22"/>
          <w:szCs w:val="22"/>
          <w:lang w:val="fr-FR"/>
        </w:rPr>
      </w:pPr>
    </w:p>
    <w:p w14:paraId="3747FD30" w14:textId="6F152081" w:rsidR="00251E66" w:rsidRPr="00251E66" w:rsidRDefault="00251E66" w:rsidP="00D403F0">
      <w:pPr>
        <w:wordWrap/>
        <w:snapToGrid w:val="0"/>
        <w:spacing w:line="360" w:lineRule="auto"/>
        <w:rPr>
          <w:rFonts w:ascii="Tahoma" w:hAnsi="Tahoma" w:cs="Tahoma"/>
          <w:bCs/>
          <w:color w:val="000000"/>
          <w:sz w:val="22"/>
          <w:szCs w:val="22"/>
          <w:lang w:val="fr-FR"/>
        </w:rPr>
      </w:pPr>
      <w:r>
        <w:rPr>
          <w:rFonts w:ascii="Tahoma" w:hAnsi="Tahoma" w:cs="Tahoma"/>
          <w:bCs/>
          <w:color w:val="000000"/>
          <w:sz w:val="22"/>
          <w:szCs w:val="22"/>
          <w:lang w:val="fr-FR"/>
        </w:rPr>
        <w:t>Ses</w:t>
      </w:r>
      <w:r w:rsidRPr="00251E66">
        <w:rPr>
          <w:rFonts w:ascii="Tahoma" w:hAnsi="Tahoma" w:cs="Tahoma"/>
          <w:bCs/>
          <w:color w:val="000000"/>
          <w:sz w:val="22"/>
          <w:szCs w:val="22"/>
          <w:lang w:val="fr-FR"/>
        </w:rPr>
        <w:t xml:space="preserve"> niveaux de sécurité et d'espace intérieur</w:t>
      </w:r>
      <w:r>
        <w:rPr>
          <w:rFonts w:ascii="Tahoma" w:hAnsi="Tahoma" w:cs="Tahoma"/>
          <w:bCs/>
          <w:color w:val="000000"/>
          <w:sz w:val="22"/>
          <w:szCs w:val="22"/>
          <w:lang w:val="fr-FR"/>
        </w:rPr>
        <w:t xml:space="preserve"> sont</w:t>
      </w:r>
      <w:r w:rsidRPr="00251E66">
        <w:rPr>
          <w:rFonts w:ascii="Tahoma" w:hAnsi="Tahoma" w:cs="Tahoma"/>
          <w:bCs/>
          <w:color w:val="000000"/>
          <w:sz w:val="22"/>
          <w:szCs w:val="22"/>
          <w:lang w:val="fr-FR"/>
        </w:rPr>
        <w:t xml:space="preserve"> les plus élevés de sa catégorie, et </w:t>
      </w:r>
      <w:r>
        <w:rPr>
          <w:rFonts w:ascii="Tahoma" w:hAnsi="Tahoma" w:cs="Tahoma"/>
          <w:bCs/>
          <w:color w:val="000000"/>
          <w:sz w:val="22"/>
          <w:szCs w:val="22"/>
          <w:lang w:val="fr-FR"/>
        </w:rPr>
        <w:t>il recevra</w:t>
      </w:r>
      <w:r w:rsidRPr="00251E66">
        <w:rPr>
          <w:rFonts w:ascii="Tahoma" w:hAnsi="Tahoma" w:cs="Tahoma"/>
          <w:bCs/>
          <w:color w:val="000000"/>
          <w:sz w:val="22"/>
          <w:szCs w:val="22"/>
          <w:lang w:val="fr-FR"/>
        </w:rPr>
        <w:t xml:space="preserve"> un certain nombre d'améliorations pour 2018.</w:t>
      </w:r>
    </w:p>
    <w:p w14:paraId="5FC8ED15" w14:textId="77777777" w:rsidR="00251E66" w:rsidRPr="00251E66" w:rsidRDefault="00251E66" w:rsidP="00D403F0">
      <w:pPr>
        <w:wordWrap/>
        <w:snapToGrid w:val="0"/>
        <w:spacing w:line="360" w:lineRule="auto"/>
        <w:rPr>
          <w:rFonts w:ascii="Tahoma" w:hAnsi="Tahoma" w:cs="Tahoma"/>
          <w:bCs/>
          <w:color w:val="000000"/>
          <w:sz w:val="22"/>
          <w:szCs w:val="22"/>
          <w:lang w:val="fr-FR"/>
        </w:rPr>
      </w:pPr>
    </w:p>
    <w:p w14:paraId="3A3C25E1" w14:textId="1A48D986" w:rsidR="00251E66" w:rsidRPr="00251E66" w:rsidRDefault="00251E66" w:rsidP="00D403F0">
      <w:pPr>
        <w:wordWrap/>
        <w:snapToGrid w:val="0"/>
        <w:spacing w:line="360" w:lineRule="auto"/>
        <w:rPr>
          <w:rFonts w:ascii="Tahoma" w:hAnsi="Tahoma" w:cs="Tahoma"/>
          <w:bCs/>
          <w:color w:val="000000"/>
          <w:sz w:val="22"/>
          <w:szCs w:val="22"/>
          <w:lang w:val="fr-FR"/>
        </w:rPr>
      </w:pPr>
      <w:r w:rsidRPr="00251E66">
        <w:rPr>
          <w:rFonts w:ascii="Tahoma" w:hAnsi="Tahoma" w:cs="Tahoma"/>
          <w:bCs/>
          <w:color w:val="000000"/>
          <w:sz w:val="22"/>
          <w:szCs w:val="22"/>
          <w:lang w:val="fr-FR"/>
        </w:rPr>
        <w:t>Le nouveau système de navigation Apple CarPlay</w:t>
      </w:r>
      <w:r w:rsidR="00D10702" w:rsidRPr="00D10702">
        <w:rPr>
          <w:rFonts w:ascii="Arial" w:hAnsi="Arial" w:cs="Arial"/>
          <w:color w:val="1F497D"/>
          <w:lang w:val="fr-FR"/>
        </w:rPr>
        <w:t xml:space="preserve"> ®</w:t>
      </w:r>
      <w:r w:rsidRPr="00251E66">
        <w:rPr>
          <w:rFonts w:ascii="Tahoma" w:hAnsi="Tahoma" w:cs="Tahoma"/>
          <w:bCs/>
          <w:color w:val="000000"/>
          <w:sz w:val="22"/>
          <w:szCs w:val="22"/>
          <w:lang w:val="fr-FR"/>
        </w:rPr>
        <w:t xml:space="preserve"> et à Google Android Auto</w:t>
      </w:r>
      <w:r w:rsidR="00D10702" w:rsidRPr="00D10702">
        <w:rPr>
          <w:rFonts w:ascii="Arial" w:hAnsi="Arial" w:cs="Arial"/>
          <w:color w:val="1F497D"/>
          <w:lang w:val="fr-FR"/>
        </w:rPr>
        <w:t xml:space="preserve"> ®</w:t>
      </w:r>
      <w:r w:rsidRPr="00251E66">
        <w:rPr>
          <w:rFonts w:ascii="Tahoma" w:hAnsi="Tahoma" w:cs="Tahoma"/>
          <w:bCs/>
          <w:color w:val="000000"/>
          <w:sz w:val="22"/>
          <w:szCs w:val="22"/>
          <w:lang w:val="fr-FR"/>
        </w:rPr>
        <w:t xml:space="preserve"> </w:t>
      </w:r>
      <w:r w:rsidR="00C67C59">
        <w:rPr>
          <w:rFonts w:ascii="Tahoma" w:hAnsi="Tahoma" w:cs="Tahoma"/>
          <w:bCs/>
          <w:color w:val="000000"/>
          <w:sz w:val="22"/>
          <w:szCs w:val="22"/>
          <w:lang w:val="fr-FR"/>
        </w:rPr>
        <w:t xml:space="preserve">fournit </w:t>
      </w:r>
      <w:r w:rsidRPr="00251E66">
        <w:rPr>
          <w:rFonts w:ascii="Tahoma" w:hAnsi="Tahoma" w:cs="Tahoma"/>
          <w:bCs/>
          <w:color w:val="000000"/>
          <w:sz w:val="22"/>
          <w:szCs w:val="22"/>
          <w:lang w:val="fr-FR"/>
        </w:rPr>
        <w:t>un écran tactile haute résolution d</w:t>
      </w:r>
      <w:r w:rsidR="00D10702">
        <w:rPr>
          <w:rFonts w:ascii="Tahoma" w:hAnsi="Tahoma" w:cs="Tahoma"/>
          <w:bCs/>
          <w:color w:val="000000"/>
          <w:sz w:val="22"/>
          <w:szCs w:val="22"/>
          <w:lang w:val="fr-FR"/>
        </w:rPr>
        <w:t>e 7 ", intégrant le kit</w:t>
      </w:r>
      <w:r w:rsidRPr="00251E66">
        <w:rPr>
          <w:rFonts w:ascii="Tahoma" w:hAnsi="Tahoma" w:cs="Tahoma"/>
          <w:bCs/>
          <w:color w:val="000000"/>
          <w:sz w:val="22"/>
          <w:szCs w:val="22"/>
          <w:lang w:val="fr-FR"/>
        </w:rPr>
        <w:t xml:space="preserve"> mains-libres Bluetooth</w:t>
      </w:r>
      <w:r w:rsidR="00D10702" w:rsidRPr="00D10702">
        <w:rPr>
          <w:rFonts w:ascii="Arial" w:hAnsi="Arial" w:cs="Arial"/>
          <w:color w:val="1F497D"/>
          <w:lang w:val="fr-FR"/>
        </w:rPr>
        <w:t xml:space="preserve"> ®</w:t>
      </w:r>
      <w:r w:rsidR="00D10702">
        <w:rPr>
          <w:rFonts w:ascii="Tahoma" w:hAnsi="Tahoma" w:cs="Tahoma"/>
          <w:bCs/>
          <w:color w:val="000000"/>
          <w:sz w:val="22"/>
          <w:szCs w:val="22"/>
          <w:lang w:val="fr-FR"/>
        </w:rPr>
        <w:t xml:space="preserve"> et la connexion</w:t>
      </w:r>
      <w:r w:rsidRPr="00251E66">
        <w:rPr>
          <w:rFonts w:ascii="Tahoma" w:hAnsi="Tahoma" w:cs="Tahoma"/>
          <w:bCs/>
          <w:color w:val="000000"/>
          <w:sz w:val="22"/>
          <w:szCs w:val="22"/>
          <w:lang w:val="fr-FR"/>
        </w:rPr>
        <w:t xml:space="preserve"> iPod</w:t>
      </w:r>
      <w:r w:rsidR="00D10702" w:rsidRPr="00D10702">
        <w:rPr>
          <w:rFonts w:ascii="Arial" w:hAnsi="Arial" w:cs="Arial"/>
          <w:color w:val="1F497D"/>
          <w:lang w:val="fr-FR"/>
        </w:rPr>
        <w:t xml:space="preserve"> ®</w:t>
      </w:r>
      <w:r w:rsidR="009F5349">
        <w:rPr>
          <w:rFonts w:ascii="Tahoma" w:hAnsi="Tahoma" w:cs="Tahoma"/>
          <w:bCs/>
          <w:color w:val="000000"/>
          <w:sz w:val="22"/>
          <w:szCs w:val="22"/>
          <w:lang w:val="fr-FR"/>
        </w:rPr>
        <w:t>. Le Tivoli dispose d’</w:t>
      </w:r>
      <w:r w:rsidR="00D041C4">
        <w:rPr>
          <w:rFonts w:ascii="Tahoma" w:hAnsi="Tahoma" w:cs="Tahoma"/>
          <w:bCs/>
          <w:color w:val="000000"/>
          <w:sz w:val="22"/>
          <w:szCs w:val="22"/>
          <w:lang w:val="fr-FR"/>
        </w:rPr>
        <w:t xml:space="preserve">une </w:t>
      </w:r>
      <w:r w:rsidRPr="00251E66">
        <w:rPr>
          <w:rFonts w:ascii="Tahoma" w:hAnsi="Tahoma" w:cs="Tahoma"/>
          <w:bCs/>
          <w:color w:val="000000"/>
          <w:sz w:val="22"/>
          <w:szCs w:val="22"/>
          <w:lang w:val="fr-FR"/>
        </w:rPr>
        <w:t xml:space="preserve">caméra de recul arrière, </w:t>
      </w:r>
      <w:r w:rsidR="009F5349">
        <w:rPr>
          <w:rFonts w:ascii="Tahoma" w:hAnsi="Tahoma" w:cs="Tahoma"/>
          <w:bCs/>
          <w:color w:val="000000"/>
          <w:sz w:val="22"/>
          <w:szCs w:val="22"/>
          <w:lang w:val="fr-FR"/>
        </w:rPr>
        <w:t>d’</w:t>
      </w:r>
      <w:r w:rsidRPr="00251E66">
        <w:rPr>
          <w:rFonts w:ascii="Tahoma" w:hAnsi="Tahoma" w:cs="Tahoma"/>
          <w:bCs/>
          <w:color w:val="000000"/>
          <w:sz w:val="22"/>
          <w:szCs w:val="22"/>
          <w:lang w:val="fr-FR"/>
        </w:rPr>
        <w:t>un écran d'affichage vidéo couleur e</w:t>
      </w:r>
      <w:r w:rsidR="009F5349">
        <w:rPr>
          <w:rFonts w:ascii="Tahoma" w:hAnsi="Tahoma" w:cs="Tahoma"/>
          <w:bCs/>
          <w:color w:val="000000"/>
          <w:sz w:val="22"/>
          <w:szCs w:val="22"/>
          <w:lang w:val="fr-FR"/>
        </w:rPr>
        <w:t xml:space="preserve">t </w:t>
      </w:r>
      <w:r w:rsidR="006C521C">
        <w:rPr>
          <w:rFonts w:ascii="Tahoma" w:hAnsi="Tahoma" w:cs="Tahoma"/>
          <w:bCs/>
          <w:color w:val="000000"/>
          <w:sz w:val="22"/>
          <w:szCs w:val="22"/>
          <w:lang w:val="fr-FR"/>
        </w:rPr>
        <w:t>d’</w:t>
      </w:r>
      <w:r w:rsidR="009F5349">
        <w:rPr>
          <w:rFonts w:ascii="Tahoma" w:hAnsi="Tahoma" w:cs="Tahoma"/>
          <w:bCs/>
          <w:color w:val="000000"/>
          <w:sz w:val="22"/>
          <w:szCs w:val="22"/>
          <w:lang w:val="fr-FR"/>
        </w:rPr>
        <w:t>une fonction de partage d’écran</w:t>
      </w:r>
      <w:r w:rsidR="006C521C">
        <w:rPr>
          <w:rFonts w:ascii="Tahoma" w:hAnsi="Tahoma" w:cs="Tahoma"/>
          <w:bCs/>
          <w:color w:val="000000"/>
          <w:sz w:val="22"/>
          <w:szCs w:val="22"/>
          <w:lang w:val="fr-FR"/>
        </w:rPr>
        <w:t>s</w:t>
      </w:r>
      <w:r w:rsidRPr="00251E66">
        <w:rPr>
          <w:rFonts w:ascii="Tahoma" w:hAnsi="Tahoma" w:cs="Tahoma"/>
          <w:bCs/>
          <w:color w:val="000000"/>
          <w:sz w:val="22"/>
          <w:szCs w:val="22"/>
          <w:lang w:val="fr-FR"/>
        </w:rPr>
        <w:t xml:space="preserve"> pour se connecter à</w:t>
      </w:r>
      <w:r w:rsidR="009F5349">
        <w:rPr>
          <w:rFonts w:ascii="Tahoma" w:hAnsi="Tahoma" w:cs="Tahoma"/>
          <w:bCs/>
          <w:color w:val="000000"/>
          <w:sz w:val="22"/>
          <w:szCs w:val="22"/>
          <w:lang w:val="fr-FR"/>
        </w:rPr>
        <w:t xml:space="preserve"> un smartphone</w:t>
      </w:r>
      <w:r w:rsidRPr="00251E66">
        <w:rPr>
          <w:rFonts w:ascii="Tahoma" w:hAnsi="Tahoma" w:cs="Tahoma"/>
          <w:bCs/>
          <w:color w:val="000000"/>
          <w:sz w:val="22"/>
          <w:szCs w:val="22"/>
          <w:lang w:val="fr-FR"/>
        </w:rPr>
        <w:t>.</w:t>
      </w:r>
    </w:p>
    <w:p w14:paraId="30860E1E" w14:textId="77777777" w:rsidR="00251E66" w:rsidRPr="00251E66" w:rsidRDefault="00251E66" w:rsidP="00D403F0">
      <w:pPr>
        <w:wordWrap/>
        <w:snapToGrid w:val="0"/>
        <w:spacing w:line="360" w:lineRule="auto"/>
        <w:rPr>
          <w:rFonts w:ascii="Tahoma" w:hAnsi="Tahoma" w:cs="Tahoma"/>
          <w:bCs/>
          <w:color w:val="000000"/>
          <w:sz w:val="22"/>
          <w:szCs w:val="22"/>
          <w:lang w:val="fr-FR"/>
        </w:rPr>
      </w:pPr>
    </w:p>
    <w:p w14:paraId="21D86586" w14:textId="4222E717" w:rsidR="00251E66" w:rsidRPr="00251E66" w:rsidRDefault="00251E66" w:rsidP="00D403F0">
      <w:pPr>
        <w:wordWrap/>
        <w:snapToGrid w:val="0"/>
        <w:spacing w:line="360" w:lineRule="auto"/>
        <w:rPr>
          <w:rFonts w:ascii="Tahoma" w:hAnsi="Tahoma" w:cs="Tahoma"/>
          <w:bCs/>
          <w:color w:val="000000"/>
          <w:sz w:val="22"/>
          <w:szCs w:val="22"/>
          <w:lang w:val="fr-FR"/>
        </w:rPr>
      </w:pPr>
      <w:r w:rsidRPr="00251E66">
        <w:rPr>
          <w:rFonts w:ascii="Tahoma" w:hAnsi="Tahoma" w:cs="Tahoma"/>
          <w:bCs/>
          <w:color w:val="000000"/>
          <w:sz w:val="22"/>
          <w:szCs w:val="22"/>
          <w:lang w:val="fr-FR"/>
        </w:rPr>
        <w:t>Son apparence esthétique a été amél</w:t>
      </w:r>
      <w:r w:rsidR="00AD3EE5">
        <w:rPr>
          <w:rFonts w:ascii="Tahoma" w:hAnsi="Tahoma" w:cs="Tahoma"/>
          <w:bCs/>
          <w:color w:val="000000"/>
          <w:sz w:val="22"/>
          <w:szCs w:val="22"/>
          <w:lang w:val="fr-FR"/>
        </w:rPr>
        <w:t xml:space="preserve">iorée grâce à un nouveau design de sa face avant </w:t>
      </w:r>
      <w:r w:rsidR="00752632">
        <w:rPr>
          <w:rFonts w:ascii="Tahoma" w:hAnsi="Tahoma" w:cs="Tahoma"/>
          <w:bCs/>
          <w:color w:val="000000"/>
          <w:sz w:val="22"/>
          <w:szCs w:val="22"/>
          <w:lang w:val="fr-FR"/>
        </w:rPr>
        <w:t xml:space="preserve">qui </w:t>
      </w:r>
      <w:r w:rsidRPr="00251E66">
        <w:rPr>
          <w:rFonts w:ascii="Tahoma" w:hAnsi="Tahoma" w:cs="Tahoma"/>
          <w:bCs/>
          <w:color w:val="000000"/>
          <w:sz w:val="22"/>
          <w:szCs w:val="22"/>
          <w:lang w:val="fr-FR"/>
        </w:rPr>
        <w:t>comprend des</w:t>
      </w:r>
      <w:r w:rsidR="00752632">
        <w:rPr>
          <w:rFonts w:ascii="Tahoma" w:hAnsi="Tahoma" w:cs="Tahoma"/>
          <w:bCs/>
          <w:color w:val="000000"/>
          <w:sz w:val="22"/>
          <w:szCs w:val="22"/>
          <w:lang w:val="fr-FR"/>
        </w:rPr>
        <w:t xml:space="preserve"> antibrouillard à </w:t>
      </w:r>
      <w:r w:rsidRPr="00251E66">
        <w:rPr>
          <w:rFonts w:ascii="Tahoma" w:hAnsi="Tahoma" w:cs="Tahoma"/>
          <w:bCs/>
          <w:color w:val="000000"/>
          <w:sz w:val="22"/>
          <w:szCs w:val="22"/>
          <w:lang w:val="fr-FR"/>
        </w:rPr>
        <w:t>L</w:t>
      </w:r>
      <w:r w:rsidR="00752632">
        <w:rPr>
          <w:rFonts w:ascii="Tahoma" w:hAnsi="Tahoma" w:cs="Tahoma"/>
          <w:bCs/>
          <w:color w:val="000000"/>
          <w:sz w:val="22"/>
          <w:szCs w:val="22"/>
          <w:lang w:val="fr-FR"/>
        </w:rPr>
        <w:t>ED</w:t>
      </w:r>
      <w:r w:rsidRPr="00251E66">
        <w:rPr>
          <w:rFonts w:ascii="Tahoma" w:hAnsi="Tahoma" w:cs="Tahoma"/>
          <w:bCs/>
          <w:color w:val="000000"/>
          <w:sz w:val="22"/>
          <w:szCs w:val="22"/>
          <w:lang w:val="fr-FR"/>
        </w:rPr>
        <w:t xml:space="preserve"> et de nouveaux détails chromés. Le choix de finitions de peinture bicolore est maintenant disponible dans toutes les couleurs, tandis que le choix du client est encore élargi avec l'option d'une nouvelle couleur de garniture intérieure marron.</w:t>
      </w:r>
    </w:p>
    <w:p w14:paraId="05BB8A3E" w14:textId="77777777" w:rsidR="00251E66" w:rsidRPr="00251E66" w:rsidRDefault="00251E66" w:rsidP="00D403F0">
      <w:pPr>
        <w:wordWrap/>
        <w:snapToGrid w:val="0"/>
        <w:spacing w:line="360" w:lineRule="auto"/>
        <w:rPr>
          <w:rFonts w:ascii="Tahoma" w:hAnsi="Tahoma" w:cs="Tahoma"/>
          <w:bCs/>
          <w:color w:val="000000"/>
          <w:sz w:val="22"/>
          <w:szCs w:val="22"/>
          <w:lang w:val="fr-FR"/>
        </w:rPr>
      </w:pPr>
    </w:p>
    <w:p w14:paraId="06B327B8" w14:textId="06DFE16E" w:rsidR="00251E66" w:rsidRPr="00251E66" w:rsidRDefault="00251E66" w:rsidP="00D403F0">
      <w:pPr>
        <w:wordWrap/>
        <w:snapToGrid w:val="0"/>
        <w:spacing w:line="360" w:lineRule="auto"/>
        <w:rPr>
          <w:rFonts w:ascii="Tahoma" w:hAnsi="Tahoma" w:cs="Tahoma"/>
          <w:bCs/>
          <w:color w:val="000000"/>
          <w:sz w:val="22"/>
          <w:szCs w:val="22"/>
          <w:lang w:val="fr-FR"/>
        </w:rPr>
      </w:pPr>
      <w:r w:rsidRPr="00251E66">
        <w:rPr>
          <w:rFonts w:ascii="Tahoma" w:hAnsi="Tahoma" w:cs="Tahoma"/>
          <w:bCs/>
          <w:color w:val="000000"/>
          <w:sz w:val="22"/>
          <w:szCs w:val="22"/>
          <w:lang w:val="fr-FR"/>
        </w:rPr>
        <w:t>La disposition et la position des commandes mineures de la voiture sur le tableau de bord et le volant ont été amélio</w:t>
      </w:r>
      <w:r w:rsidR="00312D49">
        <w:rPr>
          <w:rFonts w:ascii="Tahoma" w:hAnsi="Tahoma" w:cs="Tahoma"/>
          <w:bCs/>
          <w:color w:val="000000"/>
          <w:sz w:val="22"/>
          <w:szCs w:val="22"/>
          <w:lang w:val="fr-FR"/>
        </w:rPr>
        <w:t>rées pour faciliter l'opération</w:t>
      </w:r>
      <w:r w:rsidRPr="00251E66">
        <w:rPr>
          <w:rFonts w:ascii="Tahoma" w:hAnsi="Tahoma" w:cs="Tahoma"/>
          <w:bCs/>
          <w:color w:val="000000"/>
          <w:sz w:val="22"/>
          <w:szCs w:val="22"/>
          <w:lang w:val="fr-FR"/>
        </w:rPr>
        <w:t xml:space="preserve"> et un nouveau traitement de sous-couche a été introduit pour réduire davantage le bruit de la route, créant une expérience de conduite plus silencieuse et confortable.</w:t>
      </w:r>
    </w:p>
    <w:p w14:paraId="2207845A" w14:textId="77777777" w:rsidR="00251E66" w:rsidRPr="00251E66" w:rsidRDefault="00251E66" w:rsidP="00D403F0">
      <w:pPr>
        <w:wordWrap/>
        <w:snapToGrid w:val="0"/>
        <w:spacing w:line="360" w:lineRule="auto"/>
        <w:rPr>
          <w:rFonts w:ascii="Tahoma" w:hAnsi="Tahoma" w:cs="Tahoma"/>
          <w:bCs/>
          <w:color w:val="000000"/>
          <w:sz w:val="22"/>
          <w:szCs w:val="22"/>
          <w:lang w:val="fr-FR"/>
        </w:rPr>
      </w:pPr>
    </w:p>
    <w:p w14:paraId="1C61207D" w14:textId="4DF525F7" w:rsidR="00251E66" w:rsidRPr="00C5472E" w:rsidRDefault="00251E66" w:rsidP="00C5472E">
      <w:pPr>
        <w:wordWrap/>
        <w:snapToGrid w:val="0"/>
        <w:spacing w:line="360" w:lineRule="auto"/>
        <w:jc w:val="left"/>
        <w:rPr>
          <w:rFonts w:ascii="Tahoma" w:hAnsi="Tahoma" w:cs="Tahoma"/>
          <w:bCs/>
          <w:color w:val="000000"/>
          <w:sz w:val="22"/>
          <w:szCs w:val="22"/>
          <w:lang w:val="fr-FR"/>
        </w:rPr>
      </w:pPr>
      <w:r w:rsidRPr="00312D49">
        <w:rPr>
          <w:rFonts w:ascii="Tahoma" w:hAnsi="Tahoma" w:cs="Tahoma"/>
          <w:bCs/>
          <w:color w:val="000000"/>
          <w:sz w:val="22"/>
          <w:szCs w:val="22"/>
          <w:lang w:val="fr-FR"/>
        </w:rPr>
        <w:t>Ces mêmes améliorations s'appliquent égalemen</w:t>
      </w:r>
      <w:r w:rsidR="00312D49" w:rsidRPr="00312D49">
        <w:rPr>
          <w:rFonts w:ascii="Tahoma" w:hAnsi="Tahoma" w:cs="Tahoma"/>
          <w:bCs/>
          <w:color w:val="000000"/>
          <w:sz w:val="22"/>
          <w:szCs w:val="22"/>
          <w:lang w:val="fr-FR"/>
        </w:rPr>
        <w:t>t au</w:t>
      </w:r>
      <w:r w:rsidR="00C5472E">
        <w:rPr>
          <w:rFonts w:ascii="Tahoma" w:hAnsi="Tahoma" w:cs="Tahoma"/>
          <w:bCs/>
          <w:color w:val="000000"/>
          <w:sz w:val="22"/>
          <w:szCs w:val="22"/>
          <w:lang w:val="fr-FR"/>
        </w:rPr>
        <w:t xml:space="preserve"> XLV </w:t>
      </w:r>
      <w:r w:rsidR="00C5472E" w:rsidRPr="00C5472E">
        <w:rPr>
          <w:rFonts w:ascii="Tahoma" w:hAnsi="Tahoma" w:cs="Tahoma"/>
          <w:bCs/>
          <w:color w:val="000000"/>
          <w:sz w:val="22"/>
          <w:szCs w:val="22"/>
          <w:lang w:val="fr-FR"/>
        </w:rPr>
        <w:t>(</w:t>
      </w:r>
      <w:r w:rsidR="00C5472E" w:rsidRPr="00C5472E">
        <w:rPr>
          <w:rFonts w:ascii="Tahoma" w:hAnsi="Tahoma" w:cs="Tahoma"/>
          <w:color w:val="212121"/>
          <w:sz w:val="22"/>
          <w:szCs w:val="22"/>
          <w:shd w:val="clear" w:color="auto" w:fill="FFFFFF"/>
        </w:rPr>
        <w:t>sauf design frontal</w:t>
      </w:r>
      <w:r w:rsidR="00C5472E" w:rsidRPr="00C5472E">
        <w:rPr>
          <w:rFonts w:ascii="Tahoma" w:hAnsi="Tahoma" w:cs="Tahoma"/>
          <w:color w:val="212121"/>
          <w:sz w:val="22"/>
          <w:szCs w:val="22"/>
          <w:shd w:val="clear" w:color="auto" w:fill="FFFFFF"/>
        </w:rPr>
        <w:t>).</w:t>
      </w:r>
      <w:bookmarkStart w:id="0" w:name="_GoBack"/>
      <w:bookmarkEnd w:id="0"/>
    </w:p>
    <w:p w14:paraId="3B7580A5" w14:textId="77777777" w:rsidR="00312D49" w:rsidRPr="00312D49" w:rsidRDefault="00312D49" w:rsidP="00251E66">
      <w:pPr>
        <w:wordWrap/>
        <w:snapToGrid w:val="0"/>
        <w:spacing w:line="360" w:lineRule="auto"/>
        <w:jc w:val="left"/>
        <w:rPr>
          <w:rFonts w:ascii="Tahoma" w:hAnsi="Tahoma" w:cs="Tahoma"/>
          <w:bCs/>
          <w:color w:val="000000"/>
          <w:sz w:val="22"/>
          <w:szCs w:val="22"/>
          <w:lang w:val="fr-FR"/>
        </w:rPr>
      </w:pPr>
    </w:p>
    <w:p w14:paraId="10C12D3E" w14:textId="77777777" w:rsidR="00422237" w:rsidRPr="00D403F0" w:rsidRDefault="00422237" w:rsidP="00515505">
      <w:pPr>
        <w:wordWrap/>
        <w:snapToGrid w:val="0"/>
        <w:spacing w:line="360" w:lineRule="auto"/>
        <w:jc w:val="left"/>
        <w:rPr>
          <w:rFonts w:ascii="Tahoma" w:hAnsi="Tahoma" w:cs="Tahoma"/>
          <w:spacing w:val="-20"/>
          <w:sz w:val="22"/>
          <w:szCs w:val="22"/>
          <w:u w:val="single"/>
          <w:lang w:val="fr-FR"/>
        </w:rPr>
      </w:pPr>
      <w:r w:rsidRPr="00D403F0">
        <w:rPr>
          <w:rFonts w:ascii="Tahoma" w:eastAsia="굴림" w:hAnsi="Tahoma" w:cs="Tahoma"/>
          <w:b/>
          <w:sz w:val="22"/>
          <w:szCs w:val="22"/>
          <w:u w:val="single"/>
          <w:lang w:val="fr-FR"/>
        </w:rPr>
        <w:lastRenderedPageBreak/>
        <w:t>KORANDO</w:t>
      </w:r>
    </w:p>
    <w:p w14:paraId="11554DA3" w14:textId="7CF668FD" w:rsidR="00422237" w:rsidRPr="00300BD1" w:rsidRDefault="00422237" w:rsidP="00DE642A">
      <w:pPr>
        <w:wordWrap/>
        <w:snapToGrid w:val="0"/>
        <w:spacing w:line="360" w:lineRule="auto"/>
        <w:rPr>
          <w:rFonts w:ascii="Tahoma" w:hAnsi="Tahoma" w:cs="Tahoma"/>
          <w:bCs/>
          <w:color w:val="000000"/>
          <w:sz w:val="22"/>
          <w:szCs w:val="22"/>
          <w:lang w:val="fr-FR"/>
        </w:rPr>
      </w:pPr>
      <w:r w:rsidRPr="00D403F0">
        <w:rPr>
          <w:rFonts w:ascii="Tahoma" w:eastAsia="맑은 고딕" w:hAnsi="Tahoma" w:cs="Tahoma"/>
          <w:sz w:val="22"/>
          <w:szCs w:val="22"/>
          <w:lang w:val="fr-FR"/>
        </w:rPr>
        <w:br/>
      </w:r>
      <w:r w:rsidR="00D403F0" w:rsidRPr="00300BD1">
        <w:rPr>
          <w:rFonts w:ascii="Tahoma" w:hAnsi="Tahoma" w:cs="Tahoma"/>
          <w:bCs/>
          <w:color w:val="000000"/>
          <w:sz w:val="22"/>
          <w:szCs w:val="22"/>
          <w:lang w:val="fr-FR"/>
        </w:rPr>
        <w:t>Coté motorisation, le Korando peut rece</w:t>
      </w:r>
      <w:r w:rsidR="00300BD1" w:rsidRPr="00300BD1">
        <w:rPr>
          <w:rFonts w:ascii="Tahoma" w:hAnsi="Tahoma" w:cs="Tahoma"/>
          <w:bCs/>
          <w:color w:val="000000"/>
          <w:sz w:val="22"/>
          <w:szCs w:val="22"/>
          <w:lang w:val="fr-FR"/>
        </w:rPr>
        <w:t xml:space="preserve">voir l’inédit 2.2L Diesel E-XDi. </w:t>
      </w:r>
      <w:r w:rsidR="00D403F0" w:rsidRPr="00300BD1">
        <w:rPr>
          <w:rFonts w:ascii="Tahoma" w:hAnsi="Tahoma" w:cs="Tahoma"/>
          <w:bCs/>
          <w:color w:val="000000"/>
          <w:sz w:val="22"/>
          <w:szCs w:val="22"/>
          <w:lang w:val="fr-FR"/>
        </w:rPr>
        <w:t xml:space="preserve">Ce dernier </w:t>
      </w:r>
      <w:r w:rsidR="00300BD1" w:rsidRPr="00300BD1">
        <w:rPr>
          <w:rFonts w:ascii="Tahoma" w:hAnsi="Tahoma" w:cs="Tahoma"/>
          <w:bCs/>
          <w:color w:val="000000"/>
          <w:sz w:val="22"/>
          <w:szCs w:val="22"/>
          <w:lang w:val="fr-FR"/>
        </w:rPr>
        <w:t>n’offre pas moins de 178 ch avec un couple maximal important de 400 Nm tout en maintenant des émissions de CO2 de l’ordre de 139 g/km</w:t>
      </w:r>
      <w:r w:rsidR="00D403F0" w:rsidRPr="00300BD1">
        <w:rPr>
          <w:rFonts w:ascii="Tahoma" w:hAnsi="Tahoma" w:cs="Tahoma"/>
          <w:bCs/>
          <w:color w:val="000000"/>
          <w:sz w:val="22"/>
          <w:szCs w:val="22"/>
          <w:lang w:val="fr-FR"/>
        </w:rPr>
        <w:t xml:space="preserve">. Cette motorisation procure de bonnes performances au Korando pour les voyages au long court ou tout simplement le quotidien. Deux systèmes de transmission sont également proposés : manuelle à 6 rapports ou automatique AISIN à 6 rapports. Enfin, grâce à son système avancé de 4 roues motrices, le Korando offre également une </w:t>
      </w:r>
      <w:r w:rsidR="00300BD1" w:rsidRPr="00300BD1">
        <w:rPr>
          <w:rFonts w:ascii="Tahoma" w:hAnsi="Tahoma" w:cs="Tahoma"/>
          <w:bCs/>
          <w:color w:val="000000"/>
          <w:sz w:val="22"/>
          <w:szCs w:val="22"/>
          <w:lang w:val="fr-FR"/>
        </w:rPr>
        <w:t>très bonne capacité en off-road.</w:t>
      </w:r>
    </w:p>
    <w:p w14:paraId="57C35DE8" w14:textId="77777777" w:rsidR="00300BD1" w:rsidRPr="00124CBD" w:rsidRDefault="00300BD1" w:rsidP="00DE642A">
      <w:pPr>
        <w:rPr>
          <w:rFonts w:ascii="Tahoma" w:eastAsia="맑은 고딕" w:hAnsi="Tahoma" w:cs="Tahoma"/>
          <w:sz w:val="22"/>
          <w:szCs w:val="22"/>
          <w:lang w:val="fr-FR"/>
        </w:rPr>
      </w:pPr>
    </w:p>
    <w:p w14:paraId="04671F45" w14:textId="29236BFA" w:rsidR="00422237" w:rsidRPr="00124CBD" w:rsidRDefault="004574AD" w:rsidP="00DE642A">
      <w:pPr>
        <w:spacing w:line="312" w:lineRule="auto"/>
        <w:rPr>
          <w:rFonts w:ascii="Tahoma" w:eastAsia="맑은 고딕" w:hAnsi="Tahoma" w:cs="Tahoma"/>
          <w:sz w:val="22"/>
          <w:szCs w:val="22"/>
          <w:lang w:val="fr-FR"/>
        </w:rPr>
      </w:pPr>
      <w:r w:rsidRPr="00124CBD">
        <w:rPr>
          <w:rFonts w:ascii="Tahoma" w:eastAsia="맑은 고딕" w:hAnsi="Tahoma" w:cs="Tahoma"/>
          <w:sz w:val="22"/>
          <w:szCs w:val="22"/>
          <w:lang w:val="fr-FR"/>
        </w:rPr>
        <w:t>Concernant le design intérieur,</w:t>
      </w:r>
      <w:r w:rsidR="00422237" w:rsidRPr="00124CBD">
        <w:rPr>
          <w:rFonts w:ascii="Tahoma" w:eastAsia="맑은 고딕" w:hAnsi="Tahoma" w:cs="Tahoma"/>
          <w:sz w:val="22"/>
          <w:szCs w:val="22"/>
          <w:lang w:val="fr-FR"/>
        </w:rPr>
        <w:t xml:space="preserve"> </w:t>
      </w:r>
      <w:r w:rsidR="00D041C4" w:rsidRPr="00124CBD">
        <w:rPr>
          <w:rFonts w:ascii="Tahoma" w:eastAsia="맑은 고딕" w:hAnsi="Tahoma" w:cs="Tahoma"/>
          <w:sz w:val="22"/>
          <w:szCs w:val="22"/>
          <w:lang w:val="fr-FR"/>
        </w:rPr>
        <w:t>le combiné</w:t>
      </w:r>
      <w:r w:rsidR="00C3515D" w:rsidRPr="00124CBD">
        <w:rPr>
          <w:rFonts w:ascii="Tahoma" w:eastAsia="맑은 고딕" w:hAnsi="Tahoma" w:cs="Tahoma"/>
          <w:sz w:val="22"/>
          <w:szCs w:val="22"/>
          <w:lang w:val="fr-FR"/>
        </w:rPr>
        <w:t xml:space="preserve"> d’informations permet au conducteur de changer les couleurs de celui-ci entre 6 couleurs prédéfinis. Le tableau de bord donne une allure et un sentiment plus sportif et plus de chic avec l’harmonisation de matériaux comme le chrome. </w:t>
      </w:r>
    </w:p>
    <w:p w14:paraId="1570B655" w14:textId="77777777" w:rsidR="00D041C4" w:rsidRPr="00124CBD" w:rsidRDefault="00D041C4" w:rsidP="00DE642A">
      <w:pPr>
        <w:spacing w:line="312" w:lineRule="auto"/>
        <w:rPr>
          <w:rFonts w:ascii="Tahoma" w:eastAsia="맑은 고딕" w:hAnsi="Tahoma" w:cs="Tahoma"/>
          <w:sz w:val="22"/>
          <w:szCs w:val="22"/>
          <w:lang w:val="fr-FR"/>
        </w:rPr>
      </w:pPr>
    </w:p>
    <w:p w14:paraId="0FC9B259" w14:textId="534F94A5" w:rsidR="000A5383" w:rsidRPr="00B14A2E" w:rsidRDefault="00D041C4" w:rsidP="00DE642A">
      <w:pPr>
        <w:spacing w:line="312" w:lineRule="auto"/>
        <w:rPr>
          <w:rFonts w:ascii="Tahoma" w:eastAsia="맑은 고딕" w:hAnsi="Tahoma" w:cs="Tahoma"/>
          <w:sz w:val="22"/>
          <w:szCs w:val="22"/>
          <w:lang w:val="fr-FR"/>
        </w:rPr>
      </w:pPr>
      <w:r w:rsidRPr="00124CBD">
        <w:rPr>
          <w:rFonts w:ascii="Tahoma" w:eastAsia="맑은 고딕" w:hAnsi="Tahoma" w:cs="Tahoma"/>
          <w:sz w:val="22"/>
          <w:szCs w:val="22"/>
          <w:lang w:val="fr-FR"/>
        </w:rPr>
        <w:t>Concernant l'équipement</w:t>
      </w:r>
      <w:r w:rsidR="004C68A9" w:rsidRPr="00124CBD">
        <w:rPr>
          <w:rFonts w:ascii="Tahoma" w:eastAsia="맑은 고딕" w:hAnsi="Tahoma" w:cs="Tahoma"/>
          <w:sz w:val="22"/>
          <w:szCs w:val="22"/>
          <w:lang w:val="fr-FR"/>
        </w:rPr>
        <w:t xml:space="preserve"> le</w:t>
      </w:r>
      <w:r w:rsidRPr="00124CBD">
        <w:rPr>
          <w:rFonts w:ascii="Tahoma" w:eastAsia="맑은 고딕" w:hAnsi="Tahoma" w:cs="Tahoma"/>
          <w:sz w:val="22"/>
          <w:szCs w:val="22"/>
          <w:lang w:val="fr-FR"/>
        </w:rPr>
        <w:t xml:space="preserve"> Korando reçoit également un certain nombre d'améliorations cette année, y compris un système d'infodivertissement avec un écran de 7 pouce </w:t>
      </w:r>
      <w:r w:rsidR="00B14A2E">
        <w:rPr>
          <w:rFonts w:ascii="Tahoma" w:eastAsia="맑은 고딕" w:hAnsi="Tahoma" w:cs="Tahoma"/>
          <w:sz w:val="22"/>
          <w:szCs w:val="22"/>
          <w:lang w:val="fr-FR"/>
        </w:rPr>
        <w:t>pouces intégrant</w:t>
      </w:r>
      <w:r w:rsidR="00B14A2E" w:rsidRPr="00124CBD">
        <w:rPr>
          <w:rFonts w:ascii="Tahoma" w:eastAsia="맑은 고딕" w:hAnsi="Tahoma" w:cs="Tahoma"/>
          <w:sz w:val="22"/>
          <w:szCs w:val="22"/>
          <w:lang w:val="fr-FR"/>
        </w:rPr>
        <w:t xml:space="preserve"> un partage d’écran durant la connexion d’un smartphone</w:t>
      </w:r>
      <w:r w:rsidR="00B14A2E">
        <w:rPr>
          <w:rFonts w:ascii="Tahoma" w:eastAsia="맑은 고딕" w:hAnsi="Tahoma" w:cs="Tahoma"/>
          <w:sz w:val="22"/>
          <w:szCs w:val="22"/>
          <w:lang w:val="fr-FR"/>
        </w:rPr>
        <w:t>,</w:t>
      </w:r>
      <w:r w:rsidR="00B14A2E" w:rsidRPr="00124CBD">
        <w:rPr>
          <w:rFonts w:ascii="Tahoma" w:hAnsi="Tahoma" w:cs="Tahoma"/>
          <w:bCs/>
          <w:sz w:val="22"/>
          <w:szCs w:val="22"/>
          <w:lang w:val="fr-FR"/>
        </w:rPr>
        <w:t xml:space="preserve"> le kit mains-libres Bluetooth</w:t>
      </w:r>
      <w:r w:rsidR="00B14A2E" w:rsidRPr="00124CBD">
        <w:rPr>
          <w:rFonts w:ascii="Arial" w:hAnsi="Arial" w:cs="Arial"/>
          <w:lang w:val="fr-FR"/>
        </w:rPr>
        <w:t xml:space="preserve"> ®</w:t>
      </w:r>
      <w:r w:rsidR="00B14A2E">
        <w:rPr>
          <w:rFonts w:ascii="Tahoma" w:hAnsi="Tahoma" w:cs="Tahoma"/>
          <w:bCs/>
          <w:sz w:val="22"/>
          <w:szCs w:val="22"/>
          <w:lang w:val="fr-FR"/>
        </w:rPr>
        <w:t xml:space="preserve"> et </w:t>
      </w:r>
      <w:r w:rsidR="00B14A2E" w:rsidRPr="00124CBD">
        <w:rPr>
          <w:rFonts w:ascii="Tahoma" w:hAnsi="Tahoma" w:cs="Tahoma"/>
          <w:bCs/>
          <w:sz w:val="22"/>
          <w:szCs w:val="22"/>
          <w:lang w:val="fr-FR"/>
        </w:rPr>
        <w:t>la connexion iPod</w:t>
      </w:r>
      <w:r w:rsidR="00B14A2E" w:rsidRPr="00124CBD">
        <w:rPr>
          <w:rFonts w:ascii="Arial" w:hAnsi="Arial" w:cs="Arial"/>
          <w:lang w:val="fr-FR"/>
        </w:rPr>
        <w:t xml:space="preserve"> ® </w:t>
      </w:r>
      <w:r w:rsidR="00B14A2E" w:rsidRPr="00124CBD">
        <w:rPr>
          <w:rFonts w:ascii="Tahoma" w:hAnsi="Tahoma" w:cs="Tahoma"/>
          <w:bCs/>
          <w:sz w:val="22"/>
          <w:szCs w:val="22"/>
          <w:lang w:val="fr-FR"/>
        </w:rPr>
        <w:t>iPad</w:t>
      </w:r>
      <w:r w:rsidR="00B14A2E" w:rsidRPr="00124CBD">
        <w:rPr>
          <w:rFonts w:ascii="Arial" w:hAnsi="Arial" w:cs="Arial"/>
          <w:lang w:val="fr-FR"/>
        </w:rPr>
        <w:t xml:space="preserve"> ®</w:t>
      </w:r>
      <w:r w:rsidR="00B14A2E">
        <w:rPr>
          <w:rFonts w:ascii="Tahoma" w:eastAsia="맑은 고딕" w:hAnsi="Tahoma" w:cs="Tahoma"/>
          <w:sz w:val="22"/>
          <w:szCs w:val="22"/>
          <w:lang w:val="fr-FR"/>
        </w:rPr>
        <w:t>.</w:t>
      </w:r>
      <w:r w:rsidR="005D5F74" w:rsidRPr="00124CBD">
        <w:rPr>
          <w:rFonts w:ascii="Tahoma" w:hAnsi="Tahoma" w:cs="Tahoma"/>
          <w:bCs/>
          <w:sz w:val="22"/>
          <w:szCs w:val="22"/>
          <w:lang w:val="fr-FR"/>
        </w:rPr>
        <w:t xml:space="preserve"> </w:t>
      </w:r>
      <w:r w:rsidRPr="00124CBD">
        <w:rPr>
          <w:rFonts w:ascii="Tahoma" w:eastAsia="맑은 고딕" w:hAnsi="Tahoma" w:cs="Tahoma"/>
          <w:sz w:val="22"/>
          <w:szCs w:val="22"/>
          <w:lang w:val="fr-FR"/>
        </w:rPr>
        <w:t>Le système comprend la navigation TomTom et l'écran peut également être relié à la caméra de recul pour une marche arrière en toute sécurité.</w:t>
      </w:r>
    </w:p>
    <w:p w14:paraId="674784F4" w14:textId="77777777" w:rsidR="00422237" w:rsidRPr="00D041C4" w:rsidRDefault="00422237" w:rsidP="00DE642A">
      <w:pPr>
        <w:spacing w:line="312" w:lineRule="auto"/>
        <w:rPr>
          <w:rFonts w:ascii="Tahoma" w:eastAsia="맑은 고딕" w:hAnsi="Tahoma" w:cs="Tahoma"/>
          <w:sz w:val="22"/>
          <w:szCs w:val="22"/>
          <w:lang w:val="fr-FR"/>
        </w:rPr>
      </w:pPr>
    </w:p>
    <w:p w14:paraId="3DC46333" w14:textId="60A8DE67" w:rsidR="00422237" w:rsidRPr="00445A41" w:rsidRDefault="00124CBD" w:rsidP="00DE642A">
      <w:pPr>
        <w:spacing w:line="312" w:lineRule="auto"/>
        <w:rPr>
          <w:rFonts w:ascii="Tahoma" w:eastAsia="맑은 고딕" w:hAnsi="Tahoma" w:cs="Tahoma"/>
          <w:b/>
          <w:sz w:val="22"/>
          <w:szCs w:val="22"/>
          <w:u w:val="single"/>
          <w:lang w:val="fr-FR"/>
        </w:rPr>
      </w:pPr>
      <w:r w:rsidRPr="00445A41">
        <w:rPr>
          <w:rFonts w:ascii="Tahoma" w:eastAsia="맑은 고딕" w:hAnsi="Tahoma" w:cs="Tahoma"/>
          <w:b/>
          <w:sz w:val="22"/>
          <w:szCs w:val="22"/>
          <w:u w:val="single"/>
          <w:lang w:val="fr-FR"/>
        </w:rPr>
        <w:t xml:space="preserve">NOUVEAU </w:t>
      </w:r>
      <w:r w:rsidR="00025F35" w:rsidRPr="00445A41">
        <w:rPr>
          <w:rFonts w:ascii="Tahoma" w:eastAsia="맑은 고딕" w:hAnsi="Tahoma" w:cs="Tahoma"/>
          <w:b/>
          <w:sz w:val="22"/>
          <w:szCs w:val="22"/>
          <w:u w:val="single"/>
          <w:lang w:val="fr-FR"/>
        </w:rPr>
        <w:t xml:space="preserve"> </w:t>
      </w:r>
      <w:r w:rsidR="00422237" w:rsidRPr="00445A41">
        <w:rPr>
          <w:rFonts w:ascii="Tahoma" w:eastAsia="맑은 고딕" w:hAnsi="Tahoma" w:cs="Tahoma"/>
          <w:b/>
          <w:sz w:val="22"/>
          <w:szCs w:val="22"/>
          <w:u w:val="single"/>
          <w:lang w:val="fr-FR"/>
        </w:rPr>
        <w:t>RODIUS MPV</w:t>
      </w:r>
      <w:r w:rsidR="00D03FC9" w:rsidRPr="00445A41">
        <w:rPr>
          <w:rFonts w:ascii="Tahoma" w:eastAsia="맑은 고딕" w:hAnsi="Tahoma" w:cs="Tahoma"/>
          <w:b/>
          <w:sz w:val="22"/>
          <w:szCs w:val="22"/>
          <w:u w:val="single"/>
          <w:lang w:val="fr-FR"/>
        </w:rPr>
        <w:t xml:space="preserve"> *</w:t>
      </w:r>
    </w:p>
    <w:p w14:paraId="321E7E36" w14:textId="77777777" w:rsidR="00422237" w:rsidRPr="00445A41" w:rsidRDefault="00422237" w:rsidP="00DE642A">
      <w:pPr>
        <w:spacing w:line="312" w:lineRule="auto"/>
        <w:rPr>
          <w:rFonts w:ascii="Tahoma" w:eastAsia="맑은 고딕" w:hAnsi="Tahoma" w:cs="Tahoma"/>
          <w:sz w:val="22"/>
          <w:szCs w:val="22"/>
          <w:lang w:val="fr-FR"/>
        </w:rPr>
      </w:pPr>
    </w:p>
    <w:p w14:paraId="0BE8E386" w14:textId="6E06608D" w:rsidR="00445A41" w:rsidRPr="00445A41" w:rsidRDefault="00445A41" w:rsidP="00DE642A">
      <w:pPr>
        <w:spacing w:line="312" w:lineRule="auto"/>
        <w:rPr>
          <w:rFonts w:ascii="Tahoma" w:eastAsia="맑은 고딕" w:hAnsi="Tahoma" w:cs="Tahoma"/>
          <w:sz w:val="22"/>
          <w:szCs w:val="22"/>
          <w:lang w:val="fr-FR"/>
        </w:rPr>
      </w:pPr>
      <w:r w:rsidRPr="00445A41">
        <w:rPr>
          <w:rFonts w:ascii="Tahoma" w:eastAsia="맑은 고딕" w:hAnsi="Tahoma" w:cs="Tahoma"/>
          <w:sz w:val="22"/>
          <w:szCs w:val="22"/>
          <w:lang w:val="fr-FR"/>
        </w:rPr>
        <w:t>Que ce soit pour les loisirs, les affaires ou la conduite en ville, le nouveau Rodius est le monospace idéal pour transporter sept adultes ainsi q</w:t>
      </w:r>
      <w:r>
        <w:rPr>
          <w:rFonts w:ascii="Tahoma" w:eastAsia="맑은 고딕" w:hAnsi="Tahoma" w:cs="Tahoma"/>
          <w:sz w:val="22"/>
          <w:szCs w:val="22"/>
          <w:lang w:val="fr-FR"/>
        </w:rPr>
        <w:t>ue leurs bagages et équipements. Il</w:t>
      </w:r>
      <w:r w:rsidRPr="00445A41">
        <w:rPr>
          <w:rFonts w:ascii="Tahoma" w:eastAsia="맑은 고딕" w:hAnsi="Tahoma" w:cs="Tahoma"/>
          <w:sz w:val="22"/>
          <w:szCs w:val="22"/>
          <w:lang w:val="fr-FR"/>
        </w:rPr>
        <w:t xml:space="preserve"> a récemment </w:t>
      </w:r>
      <w:r>
        <w:rPr>
          <w:rFonts w:ascii="Tahoma" w:eastAsia="맑은 고딕" w:hAnsi="Tahoma" w:cs="Tahoma"/>
          <w:sz w:val="22"/>
          <w:szCs w:val="22"/>
          <w:lang w:val="fr-FR"/>
        </w:rPr>
        <w:t>reçu un facelift</w:t>
      </w:r>
      <w:r w:rsidRPr="00445A41">
        <w:rPr>
          <w:rFonts w:ascii="Tahoma" w:eastAsia="맑은 고딕" w:hAnsi="Tahoma" w:cs="Tahoma"/>
          <w:sz w:val="22"/>
          <w:szCs w:val="22"/>
          <w:lang w:val="fr-FR"/>
        </w:rPr>
        <w:t>.</w:t>
      </w:r>
    </w:p>
    <w:p w14:paraId="006D3711" w14:textId="77777777" w:rsidR="00445A41" w:rsidRPr="00445A41" w:rsidRDefault="00445A41" w:rsidP="00DE642A">
      <w:pPr>
        <w:spacing w:line="312" w:lineRule="auto"/>
        <w:rPr>
          <w:rFonts w:ascii="Tahoma" w:eastAsia="맑은 고딕" w:hAnsi="Tahoma" w:cs="Tahoma"/>
          <w:sz w:val="22"/>
          <w:szCs w:val="22"/>
          <w:lang w:val="fr-FR"/>
        </w:rPr>
      </w:pPr>
    </w:p>
    <w:p w14:paraId="78E6412B" w14:textId="00D3C884" w:rsidR="00445A41" w:rsidRPr="00445A41" w:rsidRDefault="0008097A" w:rsidP="00DE642A">
      <w:pPr>
        <w:spacing w:line="312" w:lineRule="auto"/>
        <w:rPr>
          <w:rFonts w:ascii="Tahoma" w:eastAsia="맑은 고딕" w:hAnsi="Tahoma" w:cs="Tahoma"/>
          <w:sz w:val="22"/>
          <w:szCs w:val="22"/>
          <w:lang w:val="fr-FR"/>
        </w:rPr>
      </w:pPr>
      <w:r>
        <w:rPr>
          <w:rFonts w:ascii="Tahoma" w:eastAsia="맑은 고딕" w:hAnsi="Tahoma" w:cs="Tahoma"/>
          <w:sz w:val="22"/>
          <w:szCs w:val="22"/>
          <w:lang w:val="fr-FR"/>
        </w:rPr>
        <w:t xml:space="preserve">Sa nouvelle face </w:t>
      </w:r>
      <w:r w:rsidR="00445A41" w:rsidRPr="00445A41">
        <w:rPr>
          <w:rFonts w:ascii="Tahoma" w:eastAsia="맑은 고딕" w:hAnsi="Tahoma" w:cs="Tahoma"/>
          <w:sz w:val="22"/>
          <w:szCs w:val="22"/>
          <w:lang w:val="fr-FR"/>
        </w:rPr>
        <w:t>avant</w:t>
      </w:r>
      <w:r>
        <w:rPr>
          <w:rFonts w:ascii="Tahoma" w:eastAsia="맑은 고딕" w:hAnsi="Tahoma" w:cs="Tahoma"/>
          <w:sz w:val="22"/>
          <w:szCs w:val="22"/>
          <w:lang w:val="fr-FR"/>
        </w:rPr>
        <w:t xml:space="preserve"> lui</w:t>
      </w:r>
      <w:r w:rsidR="00445A41" w:rsidRPr="00445A41">
        <w:rPr>
          <w:rFonts w:ascii="Tahoma" w:eastAsia="맑은 고딕" w:hAnsi="Tahoma" w:cs="Tahoma"/>
          <w:sz w:val="22"/>
          <w:szCs w:val="22"/>
          <w:lang w:val="fr-FR"/>
        </w:rPr>
        <w:t xml:space="preserve"> donne une image contemporaine, et maximise le caractère robuste avec une nouvelle calandre distinctive, </w:t>
      </w:r>
      <w:r w:rsidR="00E16374">
        <w:rPr>
          <w:rFonts w:ascii="Tahoma" w:eastAsia="맑은 고딕" w:hAnsi="Tahoma" w:cs="Tahoma"/>
          <w:sz w:val="22"/>
          <w:szCs w:val="22"/>
          <w:lang w:val="fr-FR"/>
        </w:rPr>
        <w:t>des nouveaux blocs optiques</w:t>
      </w:r>
      <w:r w:rsidR="00445A41" w:rsidRPr="00445A41">
        <w:rPr>
          <w:rFonts w:ascii="Tahoma" w:eastAsia="맑은 고딕" w:hAnsi="Tahoma" w:cs="Tahoma"/>
          <w:sz w:val="22"/>
          <w:szCs w:val="22"/>
          <w:lang w:val="fr-FR"/>
        </w:rPr>
        <w:t xml:space="preserve"> et des antibrouillards</w:t>
      </w:r>
      <w:r w:rsidR="00E16374">
        <w:rPr>
          <w:rFonts w:ascii="Tahoma" w:eastAsia="맑은 고딕" w:hAnsi="Tahoma" w:cs="Tahoma"/>
          <w:sz w:val="22"/>
          <w:szCs w:val="22"/>
          <w:lang w:val="fr-FR"/>
        </w:rPr>
        <w:t xml:space="preserve"> à</w:t>
      </w:r>
      <w:r w:rsidR="00445A41" w:rsidRPr="00445A41">
        <w:rPr>
          <w:rFonts w:ascii="Tahoma" w:eastAsia="맑은 고딕" w:hAnsi="Tahoma" w:cs="Tahoma"/>
          <w:sz w:val="22"/>
          <w:szCs w:val="22"/>
          <w:lang w:val="fr-FR"/>
        </w:rPr>
        <w:t xml:space="preserve"> LED.</w:t>
      </w:r>
    </w:p>
    <w:p w14:paraId="345EFF17" w14:textId="77777777" w:rsidR="00445A41" w:rsidRPr="00445A41" w:rsidRDefault="00445A41" w:rsidP="00DE642A">
      <w:pPr>
        <w:spacing w:line="312" w:lineRule="auto"/>
        <w:rPr>
          <w:rFonts w:ascii="Tahoma" w:eastAsia="맑은 고딕" w:hAnsi="Tahoma" w:cs="Tahoma"/>
          <w:sz w:val="22"/>
          <w:szCs w:val="22"/>
          <w:lang w:val="fr-FR"/>
        </w:rPr>
      </w:pPr>
    </w:p>
    <w:p w14:paraId="3B6CED19" w14:textId="5D33880F" w:rsidR="00445A41" w:rsidRPr="00445A41" w:rsidRDefault="00445A41" w:rsidP="00DE642A">
      <w:pPr>
        <w:spacing w:line="312" w:lineRule="auto"/>
        <w:rPr>
          <w:rFonts w:ascii="Tahoma" w:eastAsia="맑은 고딕" w:hAnsi="Tahoma" w:cs="Tahoma"/>
          <w:sz w:val="22"/>
          <w:szCs w:val="22"/>
          <w:lang w:val="fr-FR"/>
        </w:rPr>
      </w:pPr>
      <w:r w:rsidRPr="00445A41">
        <w:rPr>
          <w:rFonts w:ascii="Tahoma" w:eastAsia="맑은 고딕" w:hAnsi="Tahoma" w:cs="Tahoma"/>
          <w:sz w:val="22"/>
          <w:szCs w:val="22"/>
          <w:lang w:val="fr-FR"/>
        </w:rPr>
        <w:t>Les nouvelles jantes en alliage poli et taillé en losange de 18 po</w:t>
      </w:r>
      <w:r w:rsidR="00702B72">
        <w:rPr>
          <w:rFonts w:ascii="Tahoma" w:eastAsia="맑은 고딕" w:hAnsi="Tahoma" w:cs="Tahoma"/>
          <w:sz w:val="22"/>
          <w:szCs w:val="22"/>
          <w:lang w:val="fr-FR"/>
        </w:rPr>
        <w:t>uces</w:t>
      </w:r>
      <w:r w:rsidRPr="00445A41">
        <w:rPr>
          <w:rFonts w:ascii="Tahoma" w:eastAsia="맑은 고딕" w:hAnsi="Tahoma" w:cs="Tahoma"/>
          <w:sz w:val="22"/>
          <w:szCs w:val="22"/>
          <w:lang w:val="fr-FR"/>
        </w:rPr>
        <w:t xml:space="preserve"> complètent l'allure stylée et se marient bien avec les garnitures latérales sombres contrastantes.</w:t>
      </w:r>
    </w:p>
    <w:p w14:paraId="5CD0A675" w14:textId="77777777" w:rsidR="00445A41" w:rsidRPr="00445A41" w:rsidRDefault="00445A41" w:rsidP="00DE642A">
      <w:pPr>
        <w:spacing w:line="312" w:lineRule="auto"/>
        <w:rPr>
          <w:rFonts w:ascii="Tahoma" w:eastAsia="맑은 고딕" w:hAnsi="Tahoma" w:cs="Tahoma"/>
          <w:sz w:val="22"/>
          <w:szCs w:val="22"/>
          <w:lang w:val="fr-FR"/>
        </w:rPr>
      </w:pPr>
    </w:p>
    <w:p w14:paraId="3C0A31E6" w14:textId="239B531B" w:rsidR="00445A41" w:rsidRDefault="00B14A2E" w:rsidP="00DE642A">
      <w:pPr>
        <w:spacing w:line="312" w:lineRule="auto"/>
        <w:rPr>
          <w:rFonts w:ascii="Tahoma" w:eastAsia="맑은 고딕" w:hAnsi="Tahoma" w:cs="Tahoma"/>
          <w:sz w:val="22"/>
          <w:szCs w:val="22"/>
          <w:lang w:val="fr-FR"/>
        </w:rPr>
      </w:pPr>
      <w:r>
        <w:rPr>
          <w:rFonts w:ascii="Tahoma" w:eastAsia="맑은 고딕" w:hAnsi="Tahoma" w:cs="Tahoma"/>
          <w:sz w:val="22"/>
          <w:szCs w:val="22"/>
          <w:lang w:val="fr-FR"/>
        </w:rPr>
        <w:t>Le véhicule est doté</w:t>
      </w:r>
      <w:r w:rsidR="00445A41" w:rsidRPr="00445A41">
        <w:rPr>
          <w:rFonts w:ascii="Tahoma" w:eastAsia="맑은 고딕" w:hAnsi="Tahoma" w:cs="Tahoma"/>
          <w:sz w:val="22"/>
          <w:szCs w:val="22"/>
          <w:lang w:val="fr-FR"/>
        </w:rPr>
        <w:t xml:space="preserve"> d'un système audio intelligent qui combine la radio DAB, Apple CarPlay</w:t>
      </w:r>
      <w:r w:rsidRPr="00124CBD">
        <w:rPr>
          <w:rFonts w:ascii="Arial" w:hAnsi="Arial" w:cs="Arial"/>
          <w:lang w:val="fr-FR"/>
        </w:rPr>
        <w:t>®</w:t>
      </w:r>
      <w:r w:rsidR="00445A41" w:rsidRPr="00445A41">
        <w:rPr>
          <w:rFonts w:ascii="Tahoma" w:eastAsia="맑은 고딕" w:hAnsi="Tahoma" w:cs="Tahoma"/>
          <w:sz w:val="22"/>
          <w:szCs w:val="22"/>
          <w:lang w:val="fr-FR"/>
        </w:rPr>
        <w:t xml:space="preserve"> et Google Android Auto</w:t>
      </w:r>
      <w:r w:rsidRPr="00124CBD">
        <w:rPr>
          <w:rFonts w:ascii="Arial" w:hAnsi="Arial" w:cs="Arial"/>
          <w:lang w:val="fr-FR"/>
        </w:rPr>
        <w:t>®</w:t>
      </w:r>
      <w:r>
        <w:rPr>
          <w:rFonts w:ascii="Tahoma" w:eastAsia="맑은 고딕" w:hAnsi="Tahoma" w:cs="Tahoma"/>
          <w:sz w:val="22"/>
          <w:szCs w:val="22"/>
          <w:lang w:val="fr-FR"/>
        </w:rPr>
        <w:t xml:space="preserve"> avec un écran couleur de 7 pouces intégrant</w:t>
      </w:r>
      <w:r w:rsidRPr="00124CBD">
        <w:rPr>
          <w:rFonts w:ascii="Tahoma" w:eastAsia="맑은 고딕" w:hAnsi="Tahoma" w:cs="Tahoma"/>
          <w:sz w:val="22"/>
          <w:szCs w:val="22"/>
          <w:lang w:val="fr-FR"/>
        </w:rPr>
        <w:t xml:space="preserve"> un partage d’écran durant la connexion d’un smartphone</w:t>
      </w:r>
      <w:r>
        <w:rPr>
          <w:rFonts w:ascii="Tahoma" w:eastAsia="맑은 고딕" w:hAnsi="Tahoma" w:cs="Tahoma"/>
          <w:sz w:val="22"/>
          <w:szCs w:val="22"/>
          <w:lang w:val="fr-FR"/>
        </w:rPr>
        <w:t>,</w:t>
      </w:r>
      <w:r w:rsidRPr="00124CBD">
        <w:rPr>
          <w:rFonts w:ascii="Tahoma" w:hAnsi="Tahoma" w:cs="Tahoma"/>
          <w:bCs/>
          <w:sz w:val="22"/>
          <w:szCs w:val="22"/>
          <w:lang w:val="fr-FR"/>
        </w:rPr>
        <w:t xml:space="preserve"> le kit mains-libres Bluetooth</w:t>
      </w:r>
      <w:r w:rsidRPr="00124CBD">
        <w:rPr>
          <w:rFonts w:ascii="Arial" w:hAnsi="Arial" w:cs="Arial"/>
          <w:lang w:val="fr-FR"/>
        </w:rPr>
        <w:t xml:space="preserve"> ®</w:t>
      </w:r>
      <w:r>
        <w:rPr>
          <w:rFonts w:ascii="Tahoma" w:hAnsi="Tahoma" w:cs="Tahoma"/>
          <w:bCs/>
          <w:sz w:val="22"/>
          <w:szCs w:val="22"/>
          <w:lang w:val="fr-FR"/>
        </w:rPr>
        <w:t>,</w:t>
      </w:r>
      <w:r w:rsidRPr="00124CBD">
        <w:rPr>
          <w:rFonts w:ascii="Tahoma" w:hAnsi="Tahoma" w:cs="Tahoma"/>
          <w:bCs/>
          <w:sz w:val="22"/>
          <w:szCs w:val="22"/>
          <w:lang w:val="fr-FR"/>
        </w:rPr>
        <w:t>la connexion iPod</w:t>
      </w:r>
      <w:r w:rsidRPr="00124CBD">
        <w:rPr>
          <w:rFonts w:ascii="Arial" w:hAnsi="Arial" w:cs="Arial"/>
          <w:lang w:val="fr-FR"/>
        </w:rPr>
        <w:t xml:space="preserve"> ® </w:t>
      </w:r>
      <w:r w:rsidRPr="00124CBD">
        <w:rPr>
          <w:rFonts w:ascii="Tahoma" w:hAnsi="Tahoma" w:cs="Tahoma"/>
          <w:bCs/>
          <w:sz w:val="22"/>
          <w:szCs w:val="22"/>
          <w:lang w:val="fr-FR"/>
        </w:rPr>
        <w:t>iPad</w:t>
      </w:r>
      <w:r w:rsidRPr="00124CBD">
        <w:rPr>
          <w:rFonts w:ascii="Arial" w:hAnsi="Arial" w:cs="Arial"/>
          <w:lang w:val="fr-FR"/>
        </w:rPr>
        <w:t xml:space="preserve"> ® </w:t>
      </w:r>
      <w:r w:rsidRPr="00B14A2E">
        <w:rPr>
          <w:rFonts w:ascii="Tahoma" w:eastAsia="맑은 고딕" w:hAnsi="Tahoma" w:cs="Tahoma"/>
          <w:sz w:val="22"/>
          <w:szCs w:val="22"/>
          <w:lang w:val="fr-FR"/>
        </w:rPr>
        <w:t>et la</w:t>
      </w:r>
      <w:r w:rsidR="009D0514">
        <w:rPr>
          <w:rFonts w:ascii="Tahoma" w:eastAsia="맑은 고딕" w:hAnsi="Tahoma" w:cs="Tahoma"/>
          <w:sz w:val="22"/>
          <w:szCs w:val="22"/>
          <w:lang w:val="fr-FR"/>
        </w:rPr>
        <w:t xml:space="preserve"> caméra de recul arrière.</w:t>
      </w:r>
    </w:p>
    <w:p w14:paraId="18CFF114" w14:textId="77777777" w:rsidR="009D0514" w:rsidRPr="00445A41" w:rsidRDefault="009D0514" w:rsidP="00DE642A">
      <w:pPr>
        <w:spacing w:line="312" w:lineRule="auto"/>
        <w:rPr>
          <w:rFonts w:ascii="Tahoma" w:eastAsia="맑은 고딕" w:hAnsi="Tahoma" w:cs="Tahoma"/>
          <w:sz w:val="22"/>
          <w:szCs w:val="22"/>
          <w:lang w:val="fr-FR"/>
        </w:rPr>
      </w:pPr>
    </w:p>
    <w:p w14:paraId="6E29262F" w14:textId="37B55219" w:rsidR="00445A41" w:rsidRPr="00445A41" w:rsidRDefault="00445A41" w:rsidP="00DE642A">
      <w:pPr>
        <w:spacing w:line="312" w:lineRule="auto"/>
        <w:rPr>
          <w:rFonts w:ascii="Tahoma" w:eastAsia="맑은 고딕" w:hAnsi="Tahoma" w:cs="Tahoma"/>
          <w:sz w:val="22"/>
          <w:szCs w:val="22"/>
          <w:lang w:val="fr-FR"/>
        </w:rPr>
      </w:pPr>
      <w:r w:rsidRPr="00445A41">
        <w:rPr>
          <w:rFonts w:ascii="Tahoma" w:eastAsia="맑은 고딕" w:hAnsi="Tahoma" w:cs="Tahoma"/>
          <w:sz w:val="22"/>
          <w:szCs w:val="22"/>
          <w:lang w:val="fr-FR"/>
        </w:rPr>
        <w:t>Le nouveau Rodius comporte plusieurs améliorations à son confort intérieur et à sa commodité. Les sièges sont conçus pour fournir un confort optimal au conducteur et aux passagers, en pa</w:t>
      </w:r>
      <w:r w:rsidR="00005620">
        <w:rPr>
          <w:rFonts w:ascii="Tahoma" w:eastAsia="맑은 고딕" w:hAnsi="Tahoma" w:cs="Tahoma"/>
          <w:sz w:val="22"/>
          <w:szCs w:val="22"/>
          <w:lang w:val="fr-FR"/>
        </w:rPr>
        <w:t>rticulier sur les longs trajets. L</w:t>
      </w:r>
      <w:r w:rsidRPr="00445A41">
        <w:rPr>
          <w:rFonts w:ascii="Tahoma" w:eastAsia="맑은 고딕" w:hAnsi="Tahoma" w:cs="Tahoma"/>
          <w:sz w:val="22"/>
          <w:szCs w:val="22"/>
          <w:lang w:val="fr-FR"/>
        </w:rPr>
        <w:t>es sièges avant étant maintenant ventilés pour fournir de l'air frais par temps chaud. Vous avez le choix e</w:t>
      </w:r>
      <w:r w:rsidR="00005620">
        <w:rPr>
          <w:rFonts w:ascii="Tahoma" w:eastAsia="맑은 고딕" w:hAnsi="Tahoma" w:cs="Tahoma"/>
          <w:sz w:val="22"/>
          <w:szCs w:val="22"/>
          <w:lang w:val="fr-FR"/>
        </w:rPr>
        <w:t>ntre un revêtement en cuir ou en</w:t>
      </w:r>
      <w:r w:rsidRPr="00445A41">
        <w:rPr>
          <w:rFonts w:ascii="Tahoma" w:eastAsia="맑은 고딕" w:hAnsi="Tahoma" w:cs="Tahoma"/>
          <w:sz w:val="22"/>
          <w:szCs w:val="22"/>
          <w:lang w:val="fr-FR"/>
        </w:rPr>
        <w:t xml:space="preserve"> TPU (polyuréthane thermoplastique) imprimé Geonic dans un coloris intérieur noir ou gris clair.</w:t>
      </w:r>
    </w:p>
    <w:p w14:paraId="3BAACCEA" w14:textId="77777777" w:rsidR="00445A41" w:rsidRPr="00445A41" w:rsidRDefault="00445A41" w:rsidP="00DE642A">
      <w:pPr>
        <w:spacing w:line="312" w:lineRule="auto"/>
        <w:rPr>
          <w:rFonts w:ascii="Tahoma" w:eastAsia="맑은 고딕" w:hAnsi="Tahoma" w:cs="Tahoma"/>
          <w:sz w:val="22"/>
          <w:szCs w:val="22"/>
          <w:lang w:val="fr-FR"/>
        </w:rPr>
      </w:pPr>
    </w:p>
    <w:p w14:paraId="2283FFF5" w14:textId="4BD9EB5C" w:rsidR="00445A41" w:rsidRPr="00445A41" w:rsidRDefault="00445A41" w:rsidP="00DE642A">
      <w:pPr>
        <w:spacing w:line="312" w:lineRule="auto"/>
        <w:rPr>
          <w:rFonts w:ascii="Tahoma" w:eastAsia="맑은 고딕" w:hAnsi="Tahoma" w:cs="Tahoma"/>
          <w:sz w:val="22"/>
          <w:szCs w:val="22"/>
          <w:lang w:val="fr-FR"/>
        </w:rPr>
      </w:pPr>
      <w:r w:rsidRPr="00445A41">
        <w:rPr>
          <w:rFonts w:ascii="Tahoma" w:eastAsia="맑은 고딕" w:hAnsi="Tahoma" w:cs="Tahoma"/>
          <w:sz w:val="22"/>
          <w:szCs w:val="22"/>
          <w:lang w:val="fr-FR"/>
        </w:rPr>
        <w:t xml:space="preserve">Propulsée par un moteur diesel Euro 6 turbo de 2,2 litres, </w:t>
      </w:r>
      <w:r w:rsidR="00005620">
        <w:rPr>
          <w:rFonts w:ascii="Tahoma" w:eastAsia="맑은 고딕" w:hAnsi="Tahoma" w:cs="Tahoma"/>
          <w:sz w:val="22"/>
          <w:szCs w:val="22"/>
          <w:lang w:val="fr-FR"/>
        </w:rPr>
        <w:t>le Rodius</w:t>
      </w:r>
      <w:r w:rsidRPr="00445A41">
        <w:rPr>
          <w:rFonts w:ascii="Tahoma" w:eastAsia="맑은 고딕" w:hAnsi="Tahoma" w:cs="Tahoma"/>
          <w:sz w:val="22"/>
          <w:szCs w:val="22"/>
          <w:lang w:val="fr-FR"/>
        </w:rPr>
        <w:t xml:space="preserve"> est maintenant disponible avec </w:t>
      </w:r>
      <w:r w:rsidRPr="00445A41">
        <w:rPr>
          <w:rFonts w:ascii="Tahoma" w:eastAsia="맑은 고딕" w:hAnsi="Tahoma" w:cs="Tahoma"/>
          <w:sz w:val="22"/>
          <w:szCs w:val="22"/>
          <w:lang w:val="fr-FR"/>
        </w:rPr>
        <w:lastRenderedPageBreak/>
        <w:t>deux nouvelles finitions de peinture - Bleu Atlantique et Silky White Pearl.</w:t>
      </w:r>
    </w:p>
    <w:p w14:paraId="3CFF1067" w14:textId="77777777" w:rsidR="00445A41" w:rsidRPr="00445A41" w:rsidRDefault="00445A41" w:rsidP="00DE642A">
      <w:pPr>
        <w:spacing w:line="312" w:lineRule="auto"/>
        <w:rPr>
          <w:rFonts w:ascii="Tahoma" w:eastAsia="맑은 고딕" w:hAnsi="Tahoma" w:cs="Tahoma"/>
          <w:sz w:val="22"/>
          <w:szCs w:val="22"/>
          <w:lang w:val="fr-FR"/>
        </w:rPr>
      </w:pPr>
    </w:p>
    <w:p w14:paraId="58533B12" w14:textId="146EA472" w:rsidR="0014566C" w:rsidRPr="00666C4D" w:rsidRDefault="00445A41" w:rsidP="00DE642A">
      <w:pPr>
        <w:spacing w:line="312" w:lineRule="auto"/>
        <w:rPr>
          <w:rFonts w:ascii="Tahoma" w:eastAsia="굴림" w:hAnsi="Tahoma" w:cs="Tahoma"/>
          <w:b/>
          <w:sz w:val="22"/>
          <w:szCs w:val="22"/>
          <w:u w:val="single"/>
          <w:lang w:val="fr-FR"/>
        </w:rPr>
      </w:pPr>
      <w:r w:rsidRPr="00666C4D">
        <w:rPr>
          <w:rFonts w:ascii="Tahoma" w:eastAsia="맑은 고딕" w:hAnsi="Tahoma" w:cs="Tahoma"/>
          <w:sz w:val="22"/>
          <w:szCs w:val="22"/>
          <w:lang w:val="fr-FR"/>
        </w:rPr>
        <w:t xml:space="preserve">* - également connu sous le nom de Turismo sur certains marchés </w:t>
      </w:r>
    </w:p>
    <w:p w14:paraId="1009E30F" w14:textId="77777777" w:rsidR="0014566C" w:rsidRPr="00666C4D" w:rsidRDefault="0014566C" w:rsidP="00DE642A">
      <w:pPr>
        <w:wordWrap/>
        <w:snapToGrid w:val="0"/>
        <w:spacing w:line="360" w:lineRule="auto"/>
        <w:rPr>
          <w:rFonts w:ascii="Tahoma" w:eastAsia="굴림" w:hAnsi="Tahoma" w:cs="Tahoma"/>
          <w:b/>
          <w:sz w:val="22"/>
          <w:szCs w:val="22"/>
          <w:u w:val="single"/>
          <w:lang w:val="fr-FR"/>
        </w:rPr>
      </w:pPr>
    </w:p>
    <w:p w14:paraId="2FE6C2DA" w14:textId="459F6D81" w:rsidR="005816A3" w:rsidRPr="00C91D4E" w:rsidRDefault="00AA6F55" w:rsidP="00DE642A">
      <w:pPr>
        <w:wordWrap/>
        <w:snapToGrid w:val="0"/>
        <w:spacing w:line="360" w:lineRule="auto"/>
        <w:rPr>
          <w:rFonts w:ascii="Tahoma" w:hAnsi="Tahoma" w:cs="Tahoma"/>
          <w:spacing w:val="-20"/>
          <w:sz w:val="22"/>
          <w:szCs w:val="22"/>
          <w:lang w:val="fr-FR"/>
        </w:rPr>
      </w:pPr>
      <w:r w:rsidRPr="00C91D4E">
        <w:rPr>
          <w:rFonts w:ascii="Tahoma" w:eastAsia="굴림" w:hAnsi="Tahoma" w:cs="Tahoma"/>
          <w:b/>
          <w:sz w:val="22"/>
          <w:szCs w:val="22"/>
          <w:u w:val="single"/>
          <w:lang w:val="fr-FR"/>
        </w:rPr>
        <w:t>REXTON</w:t>
      </w:r>
      <w:r w:rsidR="00C91D4E">
        <w:rPr>
          <w:rFonts w:ascii="Tahoma" w:eastAsia="굴림" w:hAnsi="Tahoma" w:cs="Tahoma"/>
          <w:b/>
          <w:sz w:val="22"/>
          <w:szCs w:val="22"/>
          <w:u w:val="single"/>
          <w:lang w:val="fr-FR"/>
        </w:rPr>
        <w:t xml:space="preserve"> G4</w:t>
      </w:r>
      <w:r w:rsidRPr="00C91D4E">
        <w:rPr>
          <w:rFonts w:ascii="Tahoma" w:eastAsia="굴림" w:hAnsi="Tahoma" w:cs="Tahoma"/>
          <w:b/>
          <w:sz w:val="22"/>
          <w:szCs w:val="22"/>
          <w:u w:val="single"/>
          <w:lang w:val="fr-FR"/>
        </w:rPr>
        <w:t xml:space="preserve"> </w:t>
      </w:r>
    </w:p>
    <w:p w14:paraId="42CDFB37" w14:textId="77777777" w:rsidR="005816A3" w:rsidRPr="00C91D4E" w:rsidRDefault="005816A3" w:rsidP="00DE642A">
      <w:pPr>
        <w:wordWrap/>
        <w:snapToGrid w:val="0"/>
        <w:spacing w:line="360" w:lineRule="auto"/>
        <w:rPr>
          <w:rFonts w:ascii="Tahoma" w:eastAsia="굴림" w:hAnsi="Tahoma" w:cs="Tahoma"/>
          <w:spacing w:val="-20"/>
          <w:sz w:val="22"/>
          <w:szCs w:val="22"/>
          <w:lang w:val="fr-FR"/>
        </w:rPr>
      </w:pPr>
    </w:p>
    <w:p w14:paraId="7B14480A" w14:textId="36AA7D8D" w:rsidR="00C91D4E" w:rsidRPr="00C91D4E" w:rsidRDefault="00C91D4E" w:rsidP="00DE642A">
      <w:pPr>
        <w:spacing w:line="360" w:lineRule="auto"/>
        <w:rPr>
          <w:rFonts w:ascii="Tahoma" w:hAnsi="Tahoma" w:cs="Tahoma"/>
          <w:sz w:val="22"/>
          <w:szCs w:val="22"/>
          <w:lang w:val="fr-FR"/>
        </w:rPr>
      </w:pPr>
      <w:r>
        <w:rPr>
          <w:rFonts w:ascii="Tahoma" w:hAnsi="Tahoma" w:cs="Tahoma"/>
          <w:sz w:val="22"/>
          <w:szCs w:val="22"/>
          <w:lang w:val="fr-FR"/>
        </w:rPr>
        <w:t>Le nouveau SsangYong Rexton G</w:t>
      </w:r>
      <w:r w:rsidRPr="00C91D4E">
        <w:rPr>
          <w:rFonts w:ascii="Tahoma" w:hAnsi="Tahoma" w:cs="Tahoma"/>
          <w:sz w:val="22"/>
          <w:szCs w:val="22"/>
          <w:lang w:val="fr-FR"/>
        </w:rPr>
        <w:t>4 est arrivé en Europe l'automne dernier, annonçant des avancées majeures en termes de style, de qualité, de sécurité et de technologie pour la marque, et a déjà remporté plusieurs prix dont le 4x4 de l'année.</w:t>
      </w:r>
    </w:p>
    <w:p w14:paraId="541CB03A" w14:textId="77777777" w:rsidR="00C91D4E" w:rsidRPr="00C91D4E" w:rsidRDefault="00C91D4E" w:rsidP="00DE642A">
      <w:pPr>
        <w:spacing w:line="360" w:lineRule="auto"/>
        <w:rPr>
          <w:rFonts w:ascii="Tahoma" w:hAnsi="Tahoma" w:cs="Tahoma"/>
          <w:sz w:val="22"/>
          <w:szCs w:val="22"/>
          <w:lang w:val="fr-FR"/>
        </w:rPr>
      </w:pPr>
    </w:p>
    <w:p w14:paraId="6BA18001" w14:textId="3286AD1F" w:rsidR="00C91D4E" w:rsidRPr="00C91D4E" w:rsidRDefault="00C91D4E" w:rsidP="00DE642A">
      <w:pPr>
        <w:spacing w:line="360" w:lineRule="auto"/>
        <w:rPr>
          <w:rFonts w:ascii="Tahoma" w:hAnsi="Tahoma" w:cs="Tahoma"/>
          <w:sz w:val="22"/>
          <w:szCs w:val="22"/>
          <w:lang w:val="fr-FR"/>
        </w:rPr>
      </w:pPr>
      <w:r w:rsidRPr="00C91D4E">
        <w:rPr>
          <w:rFonts w:ascii="Tahoma" w:hAnsi="Tahoma" w:cs="Tahoma"/>
          <w:sz w:val="22"/>
          <w:szCs w:val="22"/>
          <w:lang w:val="fr-FR"/>
        </w:rPr>
        <w:t>Impr</w:t>
      </w:r>
      <w:r w:rsidR="00337840">
        <w:rPr>
          <w:rFonts w:ascii="Tahoma" w:hAnsi="Tahoma" w:cs="Tahoma"/>
          <w:sz w:val="22"/>
          <w:szCs w:val="22"/>
          <w:lang w:val="fr-FR"/>
        </w:rPr>
        <w:t xml:space="preserve">essionnant par sa présence </w:t>
      </w:r>
      <w:r w:rsidRPr="00C91D4E">
        <w:rPr>
          <w:rFonts w:ascii="Tahoma" w:hAnsi="Tahoma" w:cs="Tahoma"/>
          <w:sz w:val="22"/>
          <w:szCs w:val="22"/>
          <w:lang w:val="fr-FR"/>
        </w:rPr>
        <w:t xml:space="preserve">et son extérieur magnifiquement équilibré, </w:t>
      </w:r>
      <w:r w:rsidR="00337840">
        <w:rPr>
          <w:rFonts w:ascii="Tahoma" w:hAnsi="Tahoma" w:cs="Tahoma"/>
          <w:sz w:val="22"/>
          <w:szCs w:val="22"/>
          <w:lang w:val="fr-FR"/>
        </w:rPr>
        <w:t xml:space="preserve">le </w:t>
      </w:r>
      <w:r w:rsidRPr="00C91D4E">
        <w:rPr>
          <w:rFonts w:ascii="Tahoma" w:hAnsi="Tahoma" w:cs="Tahoma"/>
          <w:sz w:val="22"/>
          <w:szCs w:val="22"/>
          <w:lang w:val="fr-FR"/>
        </w:rPr>
        <w:t xml:space="preserve">Rexton est </w:t>
      </w:r>
      <w:r w:rsidR="00337840">
        <w:rPr>
          <w:rFonts w:ascii="Tahoma" w:hAnsi="Tahoma" w:cs="Tahoma"/>
          <w:sz w:val="22"/>
          <w:szCs w:val="22"/>
          <w:lang w:val="fr-FR"/>
        </w:rPr>
        <w:t>un grand quatre roues motrices appartenant au</w:t>
      </w:r>
      <w:r w:rsidR="00C07FE9">
        <w:rPr>
          <w:rFonts w:ascii="Tahoma" w:hAnsi="Tahoma" w:cs="Tahoma"/>
          <w:sz w:val="22"/>
          <w:szCs w:val="22"/>
          <w:lang w:val="fr-FR"/>
        </w:rPr>
        <w:t xml:space="preserve"> segment D / E . Il</w:t>
      </w:r>
      <w:r w:rsidRPr="00C91D4E">
        <w:rPr>
          <w:rFonts w:ascii="Tahoma" w:hAnsi="Tahoma" w:cs="Tahoma"/>
          <w:sz w:val="22"/>
          <w:szCs w:val="22"/>
          <w:lang w:val="fr-FR"/>
        </w:rPr>
        <w:t xml:space="preserve"> offre une cabine de</w:t>
      </w:r>
      <w:r w:rsidR="00C07FE9">
        <w:rPr>
          <w:rFonts w:ascii="Tahoma" w:hAnsi="Tahoma" w:cs="Tahoma"/>
          <w:sz w:val="22"/>
          <w:szCs w:val="22"/>
          <w:lang w:val="fr-FR"/>
        </w:rPr>
        <w:t xml:space="preserve"> prestige pour les passagers voulant</w:t>
      </w:r>
      <w:r w:rsidRPr="00C91D4E">
        <w:rPr>
          <w:rFonts w:ascii="Tahoma" w:hAnsi="Tahoma" w:cs="Tahoma"/>
          <w:sz w:val="22"/>
          <w:szCs w:val="22"/>
          <w:lang w:val="fr-FR"/>
        </w:rPr>
        <w:t xml:space="preserve"> voyager dans un confort suprême, tout en camouflant ses capacités hors route difficiles et robustes.</w:t>
      </w:r>
    </w:p>
    <w:p w14:paraId="2DB88586" w14:textId="77777777" w:rsidR="00C91D4E" w:rsidRPr="00C91D4E" w:rsidRDefault="00C91D4E" w:rsidP="00DE642A">
      <w:pPr>
        <w:spacing w:line="360" w:lineRule="auto"/>
        <w:rPr>
          <w:rFonts w:ascii="Tahoma" w:hAnsi="Tahoma" w:cs="Tahoma"/>
          <w:sz w:val="22"/>
          <w:szCs w:val="22"/>
          <w:lang w:val="fr-FR"/>
        </w:rPr>
      </w:pPr>
    </w:p>
    <w:p w14:paraId="1AE73388" w14:textId="458B1E91" w:rsidR="00C91D4E" w:rsidRPr="00C91D4E" w:rsidRDefault="00C91D4E" w:rsidP="00DE642A">
      <w:pPr>
        <w:spacing w:line="360" w:lineRule="auto"/>
        <w:rPr>
          <w:rFonts w:ascii="Tahoma" w:hAnsi="Tahoma" w:cs="Tahoma"/>
          <w:sz w:val="22"/>
          <w:szCs w:val="22"/>
          <w:lang w:val="fr-FR"/>
        </w:rPr>
      </w:pPr>
      <w:r w:rsidRPr="00C91D4E">
        <w:rPr>
          <w:rFonts w:ascii="Tahoma" w:hAnsi="Tahoma" w:cs="Tahoma"/>
          <w:sz w:val="22"/>
          <w:szCs w:val="22"/>
          <w:lang w:val="fr-FR"/>
        </w:rPr>
        <w:t xml:space="preserve">Propulsé par un moteur turbo diesel de 2,2 litres offrant une puissance maximale de 181 ch et un couple de 420 Nm, il est </w:t>
      </w:r>
      <w:r w:rsidR="00154115">
        <w:rPr>
          <w:rFonts w:ascii="Tahoma" w:hAnsi="Tahoma" w:cs="Tahoma"/>
          <w:sz w:val="22"/>
          <w:szCs w:val="22"/>
          <w:lang w:val="fr-FR"/>
        </w:rPr>
        <w:t>de série</w:t>
      </w:r>
      <w:r w:rsidRPr="00C91D4E">
        <w:rPr>
          <w:rFonts w:ascii="Tahoma" w:hAnsi="Tahoma" w:cs="Tahoma"/>
          <w:sz w:val="22"/>
          <w:szCs w:val="22"/>
          <w:lang w:val="fr-FR"/>
        </w:rPr>
        <w:t xml:space="preserve"> avec une boîte manuelle à 6 rapports ou une boîte automatique Mercedes-Benz à 7 rapports. S'appuyant sur la vaste expérience de SsangYong en matière de technologie </w:t>
      </w:r>
      <w:r w:rsidR="001456D2">
        <w:rPr>
          <w:rFonts w:ascii="Tahoma" w:hAnsi="Tahoma" w:cs="Tahoma"/>
          <w:sz w:val="22"/>
          <w:szCs w:val="22"/>
          <w:lang w:val="fr-FR"/>
        </w:rPr>
        <w:t>4WD</w:t>
      </w:r>
      <w:r w:rsidRPr="00C91D4E">
        <w:rPr>
          <w:rFonts w:ascii="Tahoma" w:hAnsi="Tahoma" w:cs="Tahoma"/>
          <w:sz w:val="22"/>
          <w:szCs w:val="22"/>
          <w:lang w:val="fr-FR"/>
        </w:rPr>
        <w:t xml:space="preserve">, le 4x4 </w:t>
      </w:r>
      <w:r w:rsidR="001456D2">
        <w:rPr>
          <w:rFonts w:ascii="Tahoma" w:hAnsi="Tahoma" w:cs="Tahoma"/>
          <w:sz w:val="22"/>
          <w:szCs w:val="22"/>
          <w:lang w:val="fr-FR"/>
        </w:rPr>
        <w:t>part time</w:t>
      </w:r>
      <w:r w:rsidRPr="00C91D4E">
        <w:rPr>
          <w:rFonts w:ascii="Tahoma" w:hAnsi="Tahoma" w:cs="Tahoma"/>
          <w:sz w:val="22"/>
          <w:szCs w:val="22"/>
          <w:lang w:val="fr-FR"/>
        </w:rPr>
        <w:t xml:space="preserve"> offre</w:t>
      </w:r>
      <w:r w:rsidR="001456D2">
        <w:rPr>
          <w:rFonts w:ascii="Tahoma" w:hAnsi="Tahoma" w:cs="Tahoma"/>
          <w:sz w:val="22"/>
          <w:szCs w:val="22"/>
          <w:lang w:val="fr-FR"/>
        </w:rPr>
        <w:t xml:space="preserve"> une stabilité de conduite et une</w:t>
      </w:r>
      <w:r w:rsidRPr="00C91D4E">
        <w:rPr>
          <w:rFonts w:ascii="Tahoma" w:hAnsi="Tahoma" w:cs="Tahoma"/>
          <w:sz w:val="22"/>
          <w:szCs w:val="22"/>
          <w:lang w:val="fr-FR"/>
        </w:rPr>
        <w:t xml:space="preserve"> </w:t>
      </w:r>
      <w:r w:rsidR="001456D2">
        <w:rPr>
          <w:rFonts w:ascii="Tahoma" w:hAnsi="Tahoma" w:cs="Tahoma"/>
          <w:sz w:val="22"/>
          <w:szCs w:val="22"/>
          <w:lang w:val="fr-FR"/>
        </w:rPr>
        <w:t>maniabilité,</w:t>
      </w:r>
      <w:r w:rsidRPr="00C91D4E">
        <w:rPr>
          <w:rFonts w:ascii="Tahoma" w:hAnsi="Tahoma" w:cs="Tahoma"/>
          <w:sz w:val="22"/>
          <w:szCs w:val="22"/>
          <w:lang w:val="fr-FR"/>
        </w:rPr>
        <w:t xml:space="preserve"> optimisant la répartition du poids, qui est encore renforcée par une suspension arrière multibras indépendante.</w:t>
      </w:r>
    </w:p>
    <w:p w14:paraId="32B0B7AE" w14:textId="77777777" w:rsidR="00C91D4E" w:rsidRPr="00C91D4E" w:rsidRDefault="00C91D4E" w:rsidP="00DE642A">
      <w:pPr>
        <w:spacing w:line="360" w:lineRule="auto"/>
        <w:rPr>
          <w:rFonts w:ascii="Tahoma" w:hAnsi="Tahoma" w:cs="Tahoma"/>
          <w:sz w:val="22"/>
          <w:szCs w:val="22"/>
          <w:lang w:val="fr-FR"/>
        </w:rPr>
      </w:pPr>
    </w:p>
    <w:p w14:paraId="40836ECB" w14:textId="6A69CCD1" w:rsidR="00C91D4E" w:rsidRPr="00C91D4E" w:rsidRDefault="00C91D4E" w:rsidP="00DE642A">
      <w:pPr>
        <w:spacing w:line="360" w:lineRule="auto"/>
        <w:rPr>
          <w:rFonts w:ascii="Tahoma" w:hAnsi="Tahoma" w:cs="Tahoma"/>
          <w:sz w:val="22"/>
          <w:szCs w:val="22"/>
          <w:lang w:val="fr-FR"/>
        </w:rPr>
      </w:pPr>
      <w:r w:rsidRPr="00C91D4E">
        <w:rPr>
          <w:rFonts w:ascii="Tahoma" w:hAnsi="Tahoma" w:cs="Tahoma"/>
          <w:sz w:val="22"/>
          <w:szCs w:val="22"/>
          <w:lang w:val="fr-FR"/>
        </w:rPr>
        <w:t>Le système d'infodivertissement avancé comprend la radio DAB, Apple CarPlay et Android Auto avec tout ce qui inclut la navigation affichée sur un écran de 8,0 "ou en HD sur un large écran de 9,2" selon le modèle, avec la navigation Tom Tom</w:t>
      </w:r>
      <w:r w:rsidR="000111D1" w:rsidRPr="00124CBD">
        <w:rPr>
          <w:rFonts w:ascii="Arial" w:hAnsi="Arial" w:cs="Arial"/>
          <w:lang w:val="fr-FR"/>
        </w:rPr>
        <w:t>®</w:t>
      </w:r>
      <w:r w:rsidRPr="00C91D4E">
        <w:rPr>
          <w:rFonts w:ascii="Tahoma" w:hAnsi="Tahoma" w:cs="Tahoma"/>
          <w:sz w:val="22"/>
          <w:szCs w:val="22"/>
          <w:lang w:val="fr-FR"/>
        </w:rPr>
        <w:t xml:space="preserve"> disponible. Une excellente connectivité permet d'assurer un divertissement de qualité supérieure et de profiter de vos déplacements.</w:t>
      </w:r>
    </w:p>
    <w:p w14:paraId="0D3E40C2" w14:textId="77777777" w:rsidR="00C91D4E" w:rsidRPr="00C91D4E" w:rsidRDefault="00C91D4E" w:rsidP="00DE642A">
      <w:pPr>
        <w:spacing w:line="360" w:lineRule="auto"/>
        <w:rPr>
          <w:rFonts w:ascii="Tahoma" w:hAnsi="Tahoma" w:cs="Tahoma"/>
          <w:sz w:val="22"/>
          <w:szCs w:val="22"/>
          <w:lang w:val="fr-FR"/>
        </w:rPr>
      </w:pPr>
    </w:p>
    <w:p w14:paraId="2847123E" w14:textId="2DD197E6" w:rsidR="00C91D4E" w:rsidRPr="00C91D4E" w:rsidRDefault="007F6113" w:rsidP="00DE642A">
      <w:pPr>
        <w:spacing w:line="360" w:lineRule="auto"/>
        <w:rPr>
          <w:rFonts w:ascii="Tahoma" w:hAnsi="Tahoma" w:cs="Tahoma"/>
          <w:sz w:val="22"/>
          <w:szCs w:val="22"/>
          <w:lang w:val="fr-FR"/>
        </w:rPr>
      </w:pPr>
      <w:r>
        <w:rPr>
          <w:rFonts w:ascii="Tahoma" w:hAnsi="Tahoma" w:cs="Tahoma"/>
          <w:sz w:val="22"/>
          <w:szCs w:val="22"/>
          <w:lang w:val="fr-FR"/>
        </w:rPr>
        <w:t>Le combiné</w:t>
      </w:r>
      <w:r w:rsidR="00C91D4E" w:rsidRPr="00C91D4E">
        <w:rPr>
          <w:rFonts w:ascii="Tahoma" w:hAnsi="Tahoma" w:cs="Tahoma"/>
          <w:sz w:val="22"/>
          <w:szCs w:val="22"/>
          <w:lang w:val="fr-FR"/>
        </w:rPr>
        <w:t xml:space="preserve"> d'instruments </w:t>
      </w:r>
      <w:r>
        <w:rPr>
          <w:rFonts w:ascii="Tahoma" w:hAnsi="Tahoma" w:cs="Tahoma"/>
          <w:sz w:val="22"/>
          <w:szCs w:val="22"/>
          <w:lang w:val="fr-FR"/>
        </w:rPr>
        <w:t xml:space="preserve">d’un écran LCD de 7 pouces </w:t>
      </w:r>
      <w:r w:rsidR="00C91D4E" w:rsidRPr="00C91D4E">
        <w:rPr>
          <w:rFonts w:ascii="Tahoma" w:hAnsi="Tahoma" w:cs="Tahoma"/>
          <w:sz w:val="22"/>
          <w:szCs w:val="22"/>
          <w:lang w:val="fr-FR"/>
        </w:rPr>
        <w:t>assure une visibili</w:t>
      </w:r>
      <w:r>
        <w:rPr>
          <w:rFonts w:ascii="Tahoma" w:hAnsi="Tahoma" w:cs="Tahoma"/>
          <w:sz w:val="22"/>
          <w:szCs w:val="22"/>
          <w:lang w:val="fr-FR"/>
        </w:rPr>
        <w:t xml:space="preserve">té élevée. Il aide le conducteur </w:t>
      </w:r>
      <w:r w:rsidR="00EE2F3D">
        <w:rPr>
          <w:rFonts w:ascii="Tahoma" w:hAnsi="Tahoma" w:cs="Tahoma"/>
          <w:sz w:val="22"/>
          <w:szCs w:val="22"/>
          <w:lang w:val="fr-FR"/>
        </w:rPr>
        <w:t>en affichant le</w:t>
      </w:r>
      <w:r w:rsidR="00C91D4E" w:rsidRPr="00C91D4E">
        <w:rPr>
          <w:rFonts w:ascii="Tahoma" w:hAnsi="Tahoma" w:cs="Tahoma"/>
          <w:sz w:val="22"/>
          <w:szCs w:val="22"/>
          <w:lang w:val="fr-FR"/>
        </w:rPr>
        <w:t xml:space="preserve"> système d'avertissement de sortie de voie, l'an</w:t>
      </w:r>
      <w:r w:rsidR="00666C4D">
        <w:rPr>
          <w:rFonts w:ascii="Tahoma" w:hAnsi="Tahoma" w:cs="Tahoma"/>
          <w:sz w:val="22"/>
          <w:szCs w:val="22"/>
          <w:lang w:val="fr-FR"/>
        </w:rPr>
        <w:t>imation de l'ouverture du hayon et</w:t>
      </w:r>
      <w:r w:rsidR="00C91D4E" w:rsidRPr="00C91D4E">
        <w:rPr>
          <w:rFonts w:ascii="Tahoma" w:hAnsi="Tahoma" w:cs="Tahoma"/>
          <w:sz w:val="22"/>
          <w:szCs w:val="22"/>
          <w:lang w:val="fr-FR"/>
        </w:rPr>
        <w:t xml:space="preserve"> le guidage de la navigation.</w:t>
      </w:r>
    </w:p>
    <w:p w14:paraId="49939E1A" w14:textId="77777777" w:rsidR="00C91D4E" w:rsidRPr="00C91D4E" w:rsidRDefault="00C91D4E" w:rsidP="00DE642A">
      <w:pPr>
        <w:spacing w:line="360" w:lineRule="auto"/>
        <w:rPr>
          <w:rFonts w:ascii="Tahoma" w:hAnsi="Tahoma" w:cs="Tahoma"/>
          <w:sz w:val="22"/>
          <w:szCs w:val="22"/>
          <w:lang w:val="fr-FR"/>
        </w:rPr>
      </w:pPr>
    </w:p>
    <w:p w14:paraId="752EFBAC" w14:textId="006926C2" w:rsidR="00CD2C1F" w:rsidRPr="00777317" w:rsidRDefault="00AE71E7" w:rsidP="00DE642A">
      <w:pPr>
        <w:spacing w:line="360" w:lineRule="auto"/>
        <w:rPr>
          <w:rFonts w:ascii="Tahoma" w:hAnsi="Tahoma" w:cs="Tahoma"/>
          <w:sz w:val="22"/>
          <w:szCs w:val="22"/>
          <w:lang w:val="fr-FR"/>
        </w:rPr>
      </w:pPr>
      <w:r>
        <w:rPr>
          <w:rFonts w:ascii="Tahoma" w:hAnsi="Tahoma" w:cs="Tahoma"/>
          <w:sz w:val="22"/>
          <w:szCs w:val="22"/>
          <w:lang w:val="fr-FR"/>
        </w:rPr>
        <w:t xml:space="preserve">Doté de </w:t>
      </w:r>
      <w:r w:rsidR="00666C4D">
        <w:rPr>
          <w:rFonts w:ascii="Tahoma" w:hAnsi="Tahoma" w:cs="Tahoma"/>
          <w:sz w:val="22"/>
          <w:szCs w:val="22"/>
          <w:lang w:val="fr-FR"/>
        </w:rPr>
        <w:t xml:space="preserve">projecteurs avant évoquant le dessin d’une pierre précieuse incluant </w:t>
      </w:r>
      <w:r>
        <w:rPr>
          <w:rFonts w:ascii="Tahoma" w:hAnsi="Tahoma" w:cs="Tahoma"/>
          <w:sz w:val="22"/>
          <w:szCs w:val="22"/>
          <w:lang w:val="fr-FR"/>
        </w:rPr>
        <w:t>de</w:t>
      </w:r>
      <w:r w:rsidR="00666C4D">
        <w:rPr>
          <w:rFonts w:ascii="Tahoma" w:hAnsi="Tahoma" w:cs="Tahoma"/>
          <w:sz w:val="22"/>
          <w:szCs w:val="22"/>
          <w:lang w:val="fr-FR"/>
        </w:rPr>
        <w:t>s</w:t>
      </w:r>
      <w:r w:rsidR="00C91D4E" w:rsidRPr="00C91D4E">
        <w:rPr>
          <w:rFonts w:ascii="Tahoma" w:hAnsi="Tahoma" w:cs="Tahoma"/>
          <w:sz w:val="22"/>
          <w:szCs w:val="22"/>
          <w:lang w:val="fr-FR"/>
        </w:rPr>
        <w:t xml:space="preserve"> feux de jour</w:t>
      </w:r>
      <w:r w:rsidR="00666C4D">
        <w:rPr>
          <w:rFonts w:ascii="Tahoma" w:hAnsi="Tahoma" w:cs="Tahoma"/>
          <w:sz w:val="22"/>
          <w:szCs w:val="22"/>
          <w:lang w:val="fr-FR"/>
        </w:rPr>
        <w:t xml:space="preserve"> à LED</w:t>
      </w:r>
      <w:r w:rsidR="00C91D4E" w:rsidRPr="00C91D4E">
        <w:rPr>
          <w:rFonts w:ascii="Tahoma" w:hAnsi="Tahoma" w:cs="Tahoma"/>
          <w:sz w:val="22"/>
          <w:szCs w:val="22"/>
          <w:lang w:val="fr-FR"/>
        </w:rPr>
        <w:t xml:space="preserve">, </w:t>
      </w:r>
      <w:r>
        <w:rPr>
          <w:rFonts w:ascii="Tahoma" w:hAnsi="Tahoma" w:cs="Tahoma"/>
          <w:sz w:val="22"/>
          <w:szCs w:val="22"/>
          <w:lang w:val="fr-FR"/>
        </w:rPr>
        <w:t xml:space="preserve">de feux de </w:t>
      </w:r>
      <w:r w:rsidR="00C91D4E" w:rsidRPr="00C91D4E">
        <w:rPr>
          <w:rFonts w:ascii="Tahoma" w:hAnsi="Tahoma" w:cs="Tahoma"/>
          <w:sz w:val="22"/>
          <w:szCs w:val="22"/>
          <w:lang w:val="fr-FR"/>
        </w:rPr>
        <w:t xml:space="preserve">brouillard </w:t>
      </w:r>
      <w:r w:rsidR="00666C4D">
        <w:rPr>
          <w:rFonts w:ascii="Tahoma" w:hAnsi="Tahoma" w:cs="Tahoma"/>
          <w:sz w:val="22"/>
          <w:szCs w:val="22"/>
          <w:lang w:val="fr-FR"/>
        </w:rPr>
        <w:t>à LED et de jantes 20’’ chromées</w:t>
      </w:r>
      <w:r w:rsidR="00E47CD0">
        <w:rPr>
          <w:rFonts w:ascii="Tahoma" w:hAnsi="Tahoma" w:cs="Tahoma"/>
          <w:sz w:val="22"/>
          <w:szCs w:val="22"/>
          <w:lang w:val="fr-FR"/>
        </w:rPr>
        <w:t>, le Rexton</w:t>
      </w:r>
      <w:r>
        <w:rPr>
          <w:rFonts w:ascii="Tahoma" w:hAnsi="Tahoma" w:cs="Tahoma"/>
          <w:sz w:val="22"/>
          <w:szCs w:val="22"/>
          <w:lang w:val="fr-FR"/>
        </w:rPr>
        <w:t xml:space="preserve"> </w:t>
      </w:r>
      <w:r w:rsidR="00E47CD0">
        <w:rPr>
          <w:rFonts w:ascii="Tahoma" w:hAnsi="Tahoma" w:cs="Tahoma"/>
          <w:sz w:val="22"/>
          <w:szCs w:val="22"/>
          <w:lang w:val="fr-FR"/>
        </w:rPr>
        <w:t xml:space="preserve">véhicule </w:t>
      </w:r>
      <w:r w:rsidR="00C91D4E" w:rsidRPr="00C91D4E">
        <w:rPr>
          <w:rFonts w:ascii="Tahoma" w:hAnsi="Tahoma" w:cs="Tahoma"/>
          <w:sz w:val="22"/>
          <w:szCs w:val="22"/>
          <w:lang w:val="fr-FR"/>
        </w:rPr>
        <w:t xml:space="preserve">une image de qualité </w:t>
      </w:r>
      <w:r w:rsidR="00666C4D">
        <w:rPr>
          <w:rFonts w:ascii="Tahoma" w:hAnsi="Tahoma" w:cs="Tahoma"/>
          <w:sz w:val="22"/>
          <w:szCs w:val="22"/>
          <w:lang w:val="fr-FR"/>
        </w:rPr>
        <w:t>et de luxe</w:t>
      </w:r>
      <w:r w:rsidR="00C91D4E" w:rsidRPr="00C91D4E">
        <w:rPr>
          <w:rFonts w:ascii="Tahoma" w:hAnsi="Tahoma" w:cs="Tahoma"/>
          <w:sz w:val="22"/>
          <w:szCs w:val="22"/>
          <w:lang w:val="fr-FR"/>
        </w:rPr>
        <w:t xml:space="preserve">. L'arrière </w:t>
      </w:r>
      <w:r w:rsidR="00777317">
        <w:rPr>
          <w:rFonts w:ascii="Tahoma" w:hAnsi="Tahoma" w:cs="Tahoma"/>
          <w:sz w:val="22"/>
          <w:szCs w:val="22"/>
          <w:lang w:val="fr-FR"/>
        </w:rPr>
        <w:t>du véhicule</w:t>
      </w:r>
      <w:r w:rsidR="00C91D4E" w:rsidRPr="00C91D4E">
        <w:rPr>
          <w:rFonts w:ascii="Tahoma" w:hAnsi="Tahoma" w:cs="Tahoma"/>
          <w:sz w:val="22"/>
          <w:szCs w:val="22"/>
          <w:lang w:val="fr-FR"/>
        </w:rPr>
        <w:t xml:space="preserve"> offre un look particulièrement gracieux, tandis que le choix de</w:t>
      </w:r>
      <w:r w:rsidR="00777317">
        <w:rPr>
          <w:rFonts w:ascii="Tahoma" w:hAnsi="Tahoma" w:cs="Tahoma"/>
          <w:sz w:val="22"/>
          <w:szCs w:val="22"/>
          <w:lang w:val="fr-FR"/>
        </w:rPr>
        <w:t>s jantes de 17 ", 18" ou 20 " en alliage, ajoutent</w:t>
      </w:r>
      <w:r w:rsidR="00C91D4E" w:rsidRPr="00C91D4E">
        <w:rPr>
          <w:rFonts w:ascii="Tahoma" w:hAnsi="Tahoma" w:cs="Tahoma"/>
          <w:sz w:val="22"/>
          <w:szCs w:val="22"/>
          <w:lang w:val="fr-FR"/>
        </w:rPr>
        <w:t xml:space="preserve"> </w:t>
      </w:r>
      <w:r w:rsidR="00777317">
        <w:rPr>
          <w:rFonts w:ascii="Tahoma" w:hAnsi="Tahoma" w:cs="Tahoma"/>
          <w:sz w:val="22"/>
          <w:szCs w:val="22"/>
          <w:lang w:val="fr-FR"/>
        </w:rPr>
        <w:t xml:space="preserve">du style </w:t>
      </w:r>
      <w:r w:rsidR="00666C4D">
        <w:rPr>
          <w:rFonts w:ascii="Tahoma" w:hAnsi="Tahoma" w:cs="Tahoma"/>
          <w:sz w:val="22"/>
          <w:szCs w:val="22"/>
          <w:lang w:val="fr-FR"/>
        </w:rPr>
        <w:t>et dynamisent le latéral du véhicule</w:t>
      </w:r>
      <w:r w:rsidR="00C91D4E" w:rsidRPr="00C91D4E">
        <w:rPr>
          <w:rFonts w:ascii="Tahoma" w:hAnsi="Tahoma" w:cs="Tahoma"/>
          <w:sz w:val="22"/>
          <w:szCs w:val="22"/>
          <w:lang w:val="fr-FR"/>
        </w:rPr>
        <w:t>.</w:t>
      </w:r>
      <w:r w:rsidRPr="00777317">
        <w:rPr>
          <w:rFonts w:ascii="Tahoma" w:hAnsi="Tahoma" w:cs="Tahoma"/>
          <w:sz w:val="22"/>
          <w:szCs w:val="22"/>
          <w:lang w:val="fr-FR"/>
        </w:rPr>
        <w:t xml:space="preserve"> </w:t>
      </w:r>
    </w:p>
    <w:p w14:paraId="7616C64C" w14:textId="77777777" w:rsidR="00CD2C1F" w:rsidRPr="00777317" w:rsidRDefault="00CD2C1F" w:rsidP="00DE642A">
      <w:pPr>
        <w:spacing w:line="360" w:lineRule="auto"/>
        <w:rPr>
          <w:rFonts w:ascii="Tahoma" w:hAnsi="Tahoma" w:cs="Tahoma"/>
          <w:sz w:val="22"/>
          <w:szCs w:val="22"/>
          <w:lang w:val="fr-FR"/>
        </w:rPr>
      </w:pPr>
    </w:p>
    <w:p w14:paraId="537EADAC" w14:textId="77777777" w:rsidR="007004F3" w:rsidRPr="00666C4D" w:rsidRDefault="007004F3" w:rsidP="00DE642A">
      <w:pPr>
        <w:spacing w:line="312" w:lineRule="auto"/>
        <w:rPr>
          <w:rFonts w:ascii="Tahoma" w:eastAsia="맑은 고딕" w:hAnsi="Tahoma" w:cs="Tahoma"/>
          <w:sz w:val="22"/>
          <w:szCs w:val="22"/>
          <w:lang w:val="fr-FR"/>
        </w:rPr>
      </w:pPr>
    </w:p>
    <w:p w14:paraId="3DD977E6" w14:textId="2DB60213" w:rsidR="004D4F98" w:rsidRPr="00636A13" w:rsidRDefault="00C96628" w:rsidP="00DE642A">
      <w:pPr>
        <w:spacing w:line="312" w:lineRule="auto"/>
        <w:jc w:val="center"/>
        <w:rPr>
          <w:rFonts w:ascii="Tahoma" w:eastAsia="맑은 고딕" w:hAnsi="Tahoma" w:cs="Tahoma"/>
          <w:sz w:val="22"/>
          <w:szCs w:val="22"/>
        </w:rPr>
      </w:pPr>
      <w:r>
        <w:rPr>
          <w:rFonts w:ascii="Tahoma" w:eastAsia="맑은 고딕" w:hAnsi="Tahoma" w:cs="Tahoma"/>
          <w:sz w:val="22"/>
          <w:szCs w:val="22"/>
        </w:rPr>
        <w:t>-FIN</w:t>
      </w:r>
      <w:r w:rsidR="00422237" w:rsidRPr="00636A13">
        <w:rPr>
          <w:rFonts w:ascii="Tahoma" w:eastAsia="맑은 고딕" w:hAnsi="Tahoma" w:cs="Tahoma"/>
          <w:sz w:val="22"/>
          <w:szCs w:val="22"/>
        </w:rPr>
        <w:t>-</w:t>
      </w:r>
    </w:p>
    <w:sectPr w:rsidR="004D4F98" w:rsidRPr="00636A13" w:rsidSect="00810CE9">
      <w:pgSz w:w="11906" w:h="16838" w:code="9"/>
      <w:pgMar w:top="719" w:right="964" w:bottom="568"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860E5" w14:textId="77777777" w:rsidR="008F0AF2" w:rsidRDefault="008F0AF2" w:rsidP="008F0AF2">
      <w:r>
        <w:separator/>
      </w:r>
    </w:p>
  </w:endnote>
  <w:endnote w:type="continuationSeparator" w:id="0">
    <w:p w14:paraId="046DF527" w14:textId="77777777" w:rsidR="008F0AF2" w:rsidRDefault="008F0AF2" w:rsidP="008F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D439E" w14:textId="77777777" w:rsidR="008F0AF2" w:rsidRDefault="008F0AF2" w:rsidP="008F0AF2">
      <w:r>
        <w:separator/>
      </w:r>
    </w:p>
  </w:footnote>
  <w:footnote w:type="continuationSeparator" w:id="0">
    <w:p w14:paraId="6B8DE8D3" w14:textId="77777777" w:rsidR="008F0AF2" w:rsidRDefault="008F0AF2" w:rsidP="008F0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3359F"/>
    <w:multiLevelType w:val="hybridMultilevel"/>
    <w:tmpl w:val="411EA528"/>
    <w:lvl w:ilvl="0" w:tplc="54BC0738">
      <w:numFmt w:val="bullet"/>
      <w:lvlText w:val=""/>
      <w:lvlJc w:val="left"/>
      <w:pPr>
        <w:ind w:left="720" w:hanging="360"/>
      </w:pPr>
      <w:rPr>
        <w:rFonts w:ascii="Symbol" w:eastAsia="맑은 고딕"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37"/>
    <w:rsid w:val="00005620"/>
    <w:rsid w:val="000111D1"/>
    <w:rsid w:val="00017524"/>
    <w:rsid w:val="00025F35"/>
    <w:rsid w:val="0005567D"/>
    <w:rsid w:val="000568E7"/>
    <w:rsid w:val="0008097A"/>
    <w:rsid w:val="000938CD"/>
    <w:rsid w:val="000A5383"/>
    <w:rsid w:val="000D2439"/>
    <w:rsid w:val="00124CBD"/>
    <w:rsid w:val="0014566C"/>
    <w:rsid w:val="001456D2"/>
    <w:rsid w:val="00154115"/>
    <w:rsid w:val="001C0457"/>
    <w:rsid w:val="001D1629"/>
    <w:rsid w:val="002020CC"/>
    <w:rsid w:val="002342A6"/>
    <w:rsid w:val="00251E66"/>
    <w:rsid w:val="00277E38"/>
    <w:rsid w:val="002B0ECA"/>
    <w:rsid w:val="00300BD1"/>
    <w:rsid w:val="00312D49"/>
    <w:rsid w:val="00314335"/>
    <w:rsid w:val="003332D0"/>
    <w:rsid w:val="00335FE8"/>
    <w:rsid w:val="00337840"/>
    <w:rsid w:val="003D2003"/>
    <w:rsid w:val="003D568D"/>
    <w:rsid w:val="00422237"/>
    <w:rsid w:val="00445A41"/>
    <w:rsid w:val="004574AD"/>
    <w:rsid w:val="0048528F"/>
    <w:rsid w:val="00492890"/>
    <w:rsid w:val="004A1125"/>
    <w:rsid w:val="004C68A9"/>
    <w:rsid w:val="004D3DB9"/>
    <w:rsid w:val="004D4F98"/>
    <w:rsid w:val="004F2791"/>
    <w:rsid w:val="00515505"/>
    <w:rsid w:val="0053242E"/>
    <w:rsid w:val="00537C1A"/>
    <w:rsid w:val="0055313B"/>
    <w:rsid w:val="005816A3"/>
    <w:rsid w:val="005A09FF"/>
    <w:rsid w:val="005B570B"/>
    <w:rsid w:val="005B7CED"/>
    <w:rsid w:val="005D5F74"/>
    <w:rsid w:val="006048FA"/>
    <w:rsid w:val="00636A13"/>
    <w:rsid w:val="0065705F"/>
    <w:rsid w:val="00666C4D"/>
    <w:rsid w:val="0067301D"/>
    <w:rsid w:val="00673960"/>
    <w:rsid w:val="006A6B6E"/>
    <w:rsid w:val="006A7831"/>
    <w:rsid w:val="006C521C"/>
    <w:rsid w:val="006D145C"/>
    <w:rsid w:val="007004F3"/>
    <w:rsid w:val="00702B72"/>
    <w:rsid w:val="00752632"/>
    <w:rsid w:val="007702CB"/>
    <w:rsid w:val="00777317"/>
    <w:rsid w:val="0079400C"/>
    <w:rsid w:val="007B19EB"/>
    <w:rsid w:val="007D4F07"/>
    <w:rsid w:val="007F5B0B"/>
    <w:rsid w:val="007F6113"/>
    <w:rsid w:val="00822326"/>
    <w:rsid w:val="00852063"/>
    <w:rsid w:val="008F0AF2"/>
    <w:rsid w:val="00912B27"/>
    <w:rsid w:val="0093784E"/>
    <w:rsid w:val="00942164"/>
    <w:rsid w:val="00972A29"/>
    <w:rsid w:val="00976C21"/>
    <w:rsid w:val="009A4D36"/>
    <w:rsid w:val="009C0702"/>
    <w:rsid w:val="009C5F66"/>
    <w:rsid w:val="009D0514"/>
    <w:rsid w:val="009F5349"/>
    <w:rsid w:val="00A24197"/>
    <w:rsid w:val="00A43ABF"/>
    <w:rsid w:val="00A92F3B"/>
    <w:rsid w:val="00AA6F55"/>
    <w:rsid w:val="00AB2A6F"/>
    <w:rsid w:val="00AD3EE5"/>
    <w:rsid w:val="00AD5170"/>
    <w:rsid w:val="00AE71E7"/>
    <w:rsid w:val="00AF5C06"/>
    <w:rsid w:val="00B14A2E"/>
    <w:rsid w:val="00B44A5A"/>
    <w:rsid w:val="00B51680"/>
    <w:rsid w:val="00BD1356"/>
    <w:rsid w:val="00C01B9B"/>
    <w:rsid w:val="00C07FE9"/>
    <w:rsid w:val="00C314C8"/>
    <w:rsid w:val="00C3515D"/>
    <w:rsid w:val="00C5472E"/>
    <w:rsid w:val="00C67C59"/>
    <w:rsid w:val="00C74EEE"/>
    <w:rsid w:val="00C91D4E"/>
    <w:rsid w:val="00C96628"/>
    <w:rsid w:val="00CA1D81"/>
    <w:rsid w:val="00CD2C1F"/>
    <w:rsid w:val="00CD618D"/>
    <w:rsid w:val="00CE62FD"/>
    <w:rsid w:val="00D03FC9"/>
    <w:rsid w:val="00D041C4"/>
    <w:rsid w:val="00D10702"/>
    <w:rsid w:val="00D37F59"/>
    <w:rsid w:val="00D403F0"/>
    <w:rsid w:val="00DA4418"/>
    <w:rsid w:val="00DE642A"/>
    <w:rsid w:val="00E16374"/>
    <w:rsid w:val="00E3399F"/>
    <w:rsid w:val="00E47CD0"/>
    <w:rsid w:val="00E86C12"/>
    <w:rsid w:val="00E952C4"/>
    <w:rsid w:val="00EE2F3D"/>
    <w:rsid w:val="00F2690C"/>
    <w:rsid w:val="00F345CA"/>
    <w:rsid w:val="00FA16A4"/>
    <w:rsid w:val="00FB0276"/>
    <w:rsid w:val="00FB679E"/>
    <w:rsid w:val="00FD128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08B5F4"/>
  <w15:docId w15:val="{60BC8BEA-AE35-426B-A938-4C71F61F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237"/>
    <w:pPr>
      <w:widowControl w:val="0"/>
      <w:wordWrap w:val="0"/>
      <w:autoSpaceDE w:val="0"/>
      <w:autoSpaceDN w:val="0"/>
      <w:spacing w:after="0" w:line="240" w:lineRule="auto"/>
      <w:jc w:val="both"/>
    </w:pPr>
    <w:rPr>
      <w:rFonts w:ascii="바탕" w:eastAsia="바탕" w:hAnsi="Times New Roman" w:cs="바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0276"/>
    <w:pPr>
      <w:tabs>
        <w:tab w:val="center" w:pos="4513"/>
        <w:tab w:val="right" w:pos="9026"/>
      </w:tabs>
      <w:snapToGrid w:val="0"/>
    </w:pPr>
  </w:style>
  <w:style w:type="character" w:customStyle="1" w:styleId="Char">
    <w:name w:val="머리글 Char"/>
    <w:basedOn w:val="a0"/>
    <w:link w:val="a3"/>
    <w:rsid w:val="00FB0276"/>
    <w:rPr>
      <w:rFonts w:ascii="바탕" w:eastAsia="바탕" w:hAnsi="Times New Roman" w:cs="바탕"/>
      <w:kern w:val="2"/>
      <w:sz w:val="20"/>
      <w:szCs w:val="20"/>
      <w:lang w:val="en-US" w:eastAsia="ko-KR"/>
    </w:rPr>
  </w:style>
  <w:style w:type="paragraph" w:styleId="a4">
    <w:name w:val="footer"/>
    <w:basedOn w:val="a"/>
    <w:link w:val="Char0"/>
    <w:uiPriority w:val="99"/>
    <w:unhideWhenUsed/>
    <w:rsid w:val="008F0AF2"/>
    <w:pPr>
      <w:tabs>
        <w:tab w:val="center" w:pos="4513"/>
        <w:tab w:val="right" w:pos="9026"/>
      </w:tabs>
      <w:snapToGrid w:val="0"/>
    </w:pPr>
  </w:style>
  <w:style w:type="character" w:customStyle="1" w:styleId="Char0">
    <w:name w:val="바닥글 Char"/>
    <w:basedOn w:val="a0"/>
    <w:link w:val="a4"/>
    <w:uiPriority w:val="99"/>
    <w:rsid w:val="008F0AF2"/>
    <w:rPr>
      <w:rFonts w:ascii="바탕" w:eastAsia="바탕" w:hAnsi="Times New Roman" w:cs="바탕"/>
      <w:kern w:val="2"/>
      <w:sz w:val="20"/>
      <w:szCs w:val="20"/>
      <w:lang w:val="en-US" w:eastAsia="ko-KR"/>
    </w:rPr>
  </w:style>
  <w:style w:type="paragraph" w:styleId="a5">
    <w:name w:val="List Paragraph"/>
    <w:basedOn w:val="a"/>
    <w:uiPriority w:val="34"/>
    <w:qFormat/>
    <w:rsid w:val="002342A6"/>
    <w:pPr>
      <w:ind w:left="720"/>
      <w:contextualSpacing/>
    </w:pPr>
  </w:style>
  <w:style w:type="paragraph" w:styleId="a6">
    <w:name w:val="Balloon Text"/>
    <w:basedOn w:val="a"/>
    <w:link w:val="Char1"/>
    <w:uiPriority w:val="99"/>
    <w:semiHidden/>
    <w:unhideWhenUsed/>
    <w:rsid w:val="00636A13"/>
    <w:rPr>
      <w:rFonts w:ascii="Segoe UI" w:hAnsi="Segoe UI" w:cs="Segoe UI"/>
      <w:sz w:val="18"/>
      <w:szCs w:val="18"/>
    </w:rPr>
  </w:style>
  <w:style w:type="character" w:customStyle="1" w:styleId="Char1">
    <w:name w:val="풍선 도움말 텍스트 Char"/>
    <w:basedOn w:val="a0"/>
    <w:link w:val="a6"/>
    <w:uiPriority w:val="99"/>
    <w:semiHidden/>
    <w:rsid w:val="00636A13"/>
    <w:rPr>
      <w:rFonts w:ascii="Segoe UI" w:eastAsia="바탕" w:hAnsi="Segoe UI" w:cs="Segoe UI"/>
      <w:kern w:val="2"/>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978</Words>
  <Characters>5576</Characters>
  <Application>Microsoft Office Word</Application>
  <DocSecurity>0</DocSecurity>
  <Lines>46</Lines>
  <Paragraphs>13</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윤기섭(Yun, Ki Sup) / 해외마케팅팀</dc:creator>
  <cp:lastModifiedBy>윤기섭(Yun, Ki Sup) / 해외마케팅팀</cp:lastModifiedBy>
  <cp:revision>5</cp:revision>
  <cp:lastPrinted>2018-01-23T11:38:00Z</cp:lastPrinted>
  <dcterms:created xsi:type="dcterms:W3CDTF">2018-02-07T16:55:00Z</dcterms:created>
  <dcterms:modified xsi:type="dcterms:W3CDTF">2018-02-20T02:37:00Z</dcterms:modified>
</cp:coreProperties>
</file>